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C4" w:rsidRPr="00213C01" w:rsidRDefault="00E0569F" w:rsidP="007B3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b/>
          <w:sz w:val="24"/>
          <w:szCs w:val="24"/>
        </w:rPr>
        <w:t xml:space="preserve">ГОУК ЛНР «Луганская государственная академия культуры и искусств </w:t>
      </w:r>
    </w:p>
    <w:p w:rsidR="00E0569F" w:rsidRPr="00213C01" w:rsidRDefault="00E0569F" w:rsidP="007B3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b/>
          <w:sz w:val="24"/>
          <w:szCs w:val="24"/>
        </w:rPr>
        <w:t>имени М. Матусовского»</w:t>
      </w:r>
    </w:p>
    <w:p w:rsidR="00E0569F" w:rsidRPr="00213C01" w:rsidRDefault="00E0569F" w:rsidP="007B3A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69F" w:rsidRPr="00213C01" w:rsidRDefault="00A5473A" w:rsidP="007B3A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EDFEA1" wp14:editId="2E4E54DC">
            <wp:extent cx="4181475" cy="1457325"/>
            <wp:effectExtent l="0" t="0" r="0" b="0"/>
            <wp:docPr id="1" name="Рисунок 1" descr="C:\Users\user\Downloads\Oblozhka_Sovremennaya_muzyka_10_02_2020-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blozhka_Sovremennaya_muzyka_10_02_2020-1_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3A" w:rsidRPr="00213C01" w:rsidRDefault="00A5473A" w:rsidP="007B3A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3A" w:rsidRPr="00213C01" w:rsidRDefault="00A5473A" w:rsidP="007B3A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A55" w:rsidRPr="00213C01" w:rsidRDefault="00E0569F" w:rsidP="007B3A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7B3A55" w:rsidRPr="00213C01" w:rsidRDefault="007B3A55" w:rsidP="007B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A55" w:rsidRPr="00213C01" w:rsidRDefault="007B3A55" w:rsidP="007B3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Уважаемые коллеги!</w:t>
      </w:r>
    </w:p>
    <w:p w:rsidR="007B3A55" w:rsidRPr="00213C01" w:rsidRDefault="007B3A55" w:rsidP="001A3CE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B56" w:rsidRPr="00213C01" w:rsidRDefault="001A3CE9" w:rsidP="004D33C7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E0569F" w:rsidRPr="00213C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 </w:t>
      </w:r>
      <w:r w:rsidR="00F91F3A" w:rsidRPr="00213C01">
        <w:rPr>
          <w:rFonts w:ascii="Times New Roman" w:eastAsia="Times New Roman" w:hAnsi="Times New Roman" w:cs="Times New Roman"/>
          <w:sz w:val="24"/>
          <w:szCs w:val="24"/>
        </w:rPr>
        <w:t xml:space="preserve">Открытой </w:t>
      </w:r>
      <w:r w:rsidR="00E0569F" w:rsidRPr="00213C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международной </w:t>
      </w:r>
      <w:r w:rsidRPr="00213C01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</w:t>
      </w:r>
      <w:r w:rsidR="008861C4" w:rsidRPr="0021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9F" w:rsidRPr="00213C01">
        <w:rPr>
          <w:rFonts w:ascii="Times New Roman" w:eastAsia="Times New Roman" w:hAnsi="Times New Roman" w:cs="Times New Roman"/>
          <w:b/>
          <w:sz w:val="24"/>
          <w:szCs w:val="24"/>
        </w:rPr>
        <w:t>«Инн</w:t>
      </w:r>
      <w:r w:rsidR="00B022B3" w:rsidRPr="00213C01">
        <w:rPr>
          <w:rFonts w:ascii="Times New Roman" w:eastAsia="Times New Roman" w:hAnsi="Times New Roman" w:cs="Times New Roman"/>
          <w:b/>
          <w:sz w:val="24"/>
          <w:szCs w:val="24"/>
        </w:rPr>
        <w:t xml:space="preserve">овации профессионального образования в области </w:t>
      </w:r>
      <w:r w:rsidR="00E0569F" w:rsidRPr="00213C01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и </w:t>
      </w:r>
      <w:r w:rsidR="00B022B3" w:rsidRPr="00213C01">
        <w:rPr>
          <w:rFonts w:ascii="Times New Roman" w:eastAsia="Times New Roman" w:hAnsi="Times New Roman" w:cs="Times New Roman"/>
          <w:b/>
          <w:sz w:val="24"/>
          <w:szCs w:val="24"/>
        </w:rPr>
        <w:t>искусств</w:t>
      </w:r>
      <w:r w:rsidR="00E0569F" w:rsidRPr="00213C0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022B3" w:rsidRPr="00213C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861C4" w:rsidRPr="00FD0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CE9" w:rsidRPr="00213C01" w:rsidRDefault="008861C4" w:rsidP="004D33C7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sz w:val="24"/>
          <w:szCs w:val="24"/>
        </w:rPr>
        <w:t xml:space="preserve">Работа конференции будет осуществляться в формате онлайн (программа </w:t>
      </w:r>
      <w:proofErr w:type="spellStart"/>
      <w:r w:rsidRPr="00213C01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213C01">
        <w:rPr>
          <w:rFonts w:ascii="Times New Roman" w:eastAsia="Times New Roman" w:hAnsi="Times New Roman" w:cs="Times New Roman"/>
          <w:sz w:val="24"/>
          <w:szCs w:val="24"/>
        </w:rPr>
        <w:t>, https://us04web.zoom.us/j/6674917552, идентификатор конференции: 667 491 7552).</w:t>
      </w:r>
    </w:p>
    <w:p w:rsidR="007B3A55" w:rsidRPr="00213C01" w:rsidRDefault="007B3A55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3CE9" w:rsidRPr="00213C01" w:rsidRDefault="009B61F5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r w:rsidR="00A66ACB" w:rsidRPr="00213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</w:t>
      </w:r>
      <w:r w:rsidR="001A3CE9" w:rsidRPr="00213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A66ACB" w:rsidRPr="00213C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ACB" w:rsidRPr="00213C0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19 ноября 2020 г.</w:t>
      </w:r>
    </w:p>
    <w:p w:rsidR="001A3CE9" w:rsidRPr="00213C01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CE9" w:rsidRPr="00213C01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213C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3A55" w:rsidRPr="00213C01" w:rsidRDefault="007B3A55" w:rsidP="007B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sz w:val="24"/>
          <w:szCs w:val="24"/>
        </w:rPr>
        <w:t xml:space="preserve">ГОУК ЛНР «Луганская государственная академия культуры и искусств </w:t>
      </w:r>
    </w:p>
    <w:p w:rsidR="001A3CE9" w:rsidRPr="00213C01" w:rsidRDefault="007B3A55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sz w:val="24"/>
          <w:szCs w:val="24"/>
        </w:rPr>
        <w:t xml:space="preserve">имени М. Матусовского», </w:t>
      </w:r>
      <w:r w:rsidR="001A3CE9" w:rsidRPr="00213C01">
        <w:rPr>
          <w:rFonts w:ascii="Times New Roman" w:eastAsia="Times New Roman" w:hAnsi="Times New Roman" w:cs="Times New Roman"/>
          <w:sz w:val="24"/>
          <w:szCs w:val="24"/>
        </w:rPr>
        <w:t>Красная площадь, 7, г. Луганск</w:t>
      </w:r>
    </w:p>
    <w:p w:rsidR="001A3CE9" w:rsidRPr="00213C01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ACB" w:rsidRPr="00213C01" w:rsidRDefault="00A66ACB" w:rsidP="00A6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Рабочие языки конференции:</w:t>
      </w:r>
      <w:r w:rsidRPr="00213C01">
        <w:rPr>
          <w:rFonts w:ascii="Times New Roman" w:eastAsia="Times New Roman" w:hAnsi="Times New Roman" w:cs="Times New Roman"/>
          <w:sz w:val="24"/>
          <w:szCs w:val="24"/>
        </w:rPr>
        <w:t xml:space="preserve"> русский, английский.</w:t>
      </w:r>
    </w:p>
    <w:p w:rsidR="001F6FEC" w:rsidRPr="00213C01" w:rsidRDefault="001F6FEC" w:rsidP="00A6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FEC" w:rsidRPr="00213C01" w:rsidRDefault="001F6FEC" w:rsidP="001F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Контакты организаторов:</w:t>
      </w:r>
      <w:r w:rsidRPr="0021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C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13C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3C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13C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213C0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lgiki</w:t>
        </w:r>
        <w:r w:rsidRPr="00213C0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_</w:t>
        </w:r>
        <w:r w:rsidRPr="00213C0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nauka</w:t>
        </w:r>
        <w:r w:rsidRPr="00213C0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r w:rsidRPr="00213C0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213C0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13C0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F6FEC" w:rsidRPr="00213C01" w:rsidRDefault="001F6FEC" w:rsidP="00A6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77E" w:rsidRPr="00213C01" w:rsidRDefault="005F777E" w:rsidP="005F777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13C01">
        <w:rPr>
          <w:rFonts w:ascii="Times New Roman" w:hAnsi="Times New Roman" w:cs="Times New Roman"/>
          <w:b/>
          <w:sz w:val="24"/>
          <w:szCs w:val="24"/>
          <w:u w:val="single"/>
        </w:rPr>
        <w:t>Дедлайн</w:t>
      </w:r>
      <w:proofErr w:type="spellEnd"/>
      <w:r w:rsidRPr="0021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приема материалов:</w:t>
      </w:r>
      <w:r w:rsidRPr="00213C01">
        <w:rPr>
          <w:rFonts w:ascii="Times New Roman" w:hAnsi="Times New Roman" w:cs="Times New Roman"/>
          <w:sz w:val="24"/>
          <w:szCs w:val="24"/>
        </w:rPr>
        <w:t xml:space="preserve"> </w:t>
      </w:r>
      <w:r w:rsidRPr="00213C01">
        <w:rPr>
          <w:rFonts w:ascii="Times New Roman" w:eastAsia="Times New Roman" w:hAnsi="Times New Roman" w:cs="Times New Roman"/>
          <w:bCs/>
          <w:sz w:val="24"/>
          <w:szCs w:val="24"/>
        </w:rPr>
        <w:t>до 05.11.2020 г. (включительно).</w:t>
      </w:r>
    </w:p>
    <w:p w:rsidR="005F777E" w:rsidRPr="00213C01" w:rsidRDefault="005F777E" w:rsidP="00A6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ECC" w:rsidRPr="00213C01" w:rsidRDefault="00070ECC" w:rsidP="00070ECC">
      <w:pPr>
        <w:tabs>
          <w:tab w:val="left" w:pos="360"/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213C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Форма участия:</w:t>
      </w:r>
    </w:p>
    <w:p w:rsidR="00070ECC" w:rsidRPr="00213C01" w:rsidRDefault="00070ECC" w:rsidP="00070E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7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Участие в онлайн-конференции в качестве докладчика (в режиме видеоконференции).</w:t>
      </w:r>
    </w:p>
    <w:p w:rsidR="00070ECC" w:rsidRPr="00213C01" w:rsidRDefault="00070ECC" w:rsidP="00070E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7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Заочное участие (публикация тезисов без выступления на конференции).</w:t>
      </w:r>
    </w:p>
    <w:p w:rsidR="00070ECC" w:rsidRPr="00213C01" w:rsidRDefault="00070ECC" w:rsidP="006C7B56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3C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Участие в конференции бесплатное.</w:t>
      </w:r>
    </w:p>
    <w:p w:rsidR="00070ECC" w:rsidRPr="00213C01" w:rsidRDefault="00070ECC" w:rsidP="00070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CE9" w:rsidRPr="00213C01" w:rsidRDefault="004E6B3C" w:rsidP="001F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СЕКЦИИ</w:t>
      </w:r>
      <w:r w:rsidR="006C7B56" w:rsidRPr="00213C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FEC" w:rsidRPr="00213C01">
        <w:rPr>
          <w:rFonts w:ascii="Times New Roman" w:eastAsia="Times New Roman" w:hAnsi="Times New Roman" w:cs="Times New Roman"/>
          <w:b/>
          <w:sz w:val="24"/>
          <w:szCs w:val="24"/>
        </w:rPr>
        <w:t>КОНФЕРЕНЦИИ</w:t>
      </w:r>
      <w:r w:rsidR="001A3CE9" w:rsidRPr="00213C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487D" w:rsidRPr="004E6B3C" w:rsidRDefault="00B76472" w:rsidP="00B76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 </w:t>
      </w:r>
      <w:r w:rsidR="004E6B3C" w:rsidRPr="004E6B3C">
        <w:rPr>
          <w:rFonts w:ascii="Times New Roman" w:hAnsi="Times New Roman" w:cs="Times New Roman"/>
          <w:b/>
          <w:sz w:val="24"/>
          <w:szCs w:val="24"/>
        </w:rPr>
        <w:t>1.</w:t>
      </w:r>
      <w:r w:rsidR="004E6B3C">
        <w:rPr>
          <w:rFonts w:ascii="Times New Roman" w:hAnsi="Times New Roman" w:cs="Times New Roman"/>
          <w:sz w:val="24"/>
          <w:szCs w:val="24"/>
        </w:rPr>
        <w:t xml:space="preserve"> </w:t>
      </w:r>
      <w:r w:rsidR="00BD487D" w:rsidRPr="004E6B3C">
        <w:rPr>
          <w:rFonts w:ascii="Times New Roman" w:hAnsi="Times New Roman" w:cs="Times New Roman"/>
          <w:sz w:val="24"/>
          <w:szCs w:val="24"/>
        </w:rPr>
        <w:t>Профессиональное образование в области культуры и искусств: традиции и инновации.</w:t>
      </w:r>
    </w:p>
    <w:p w:rsidR="009778CD" w:rsidRPr="004E6B3C" w:rsidRDefault="00B76472" w:rsidP="00B76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 </w:t>
      </w:r>
      <w:r w:rsidR="004E6B3C">
        <w:rPr>
          <w:rFonts w:ascii="Times New Roman" w:hAnsi="Times New Roman" w:cs="Times New Roman"/>
          <w:b/>
          <w:sz w:val="24"/>
          <w:szCs w:val="24"/>
        </w:rPr>
        <w:t>2</w:t>
      </w:r>
      <w:r w:rsidR="004E6B3C" w:rsidRPr="004E6B3C">
        <w:rPr>
          <w:rFonts w:ascii="Times New Roman" w:hAnsi="Times New Roman" w:cs="Times New Roman"/>
          <w:b/>
          <w:sz w:val="24"/>
          <w:szCs w:val="24"/>
        </w:rPr>
        <w:t>.</w:t>
      </w:r>
      <w:r w:rsidR="004E6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8CD" w:rsidRPr="004E6B3C">
        <w:rPr>
          <w:rFonts w:ascii="Times New Roman" w:hAnsi="Times New Roman" w:cs="Times New Roman"/>
          <w:sz w:val="24"/>
          <w:szCs w:val="24"/>
        </w:rPr>
        <w:t>Теория и практика внедрения инноваций в художественном образовании.</w:t>
      </w:r>
    </w:p>
    <w:p w:rsidR="00B06AD0" w:rsidRPr="004E6B3C" w:rsidRDefault="00B76472" w:rsidP="00B76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 </w:t>
      </w:r>
      <w:r w:rsidR="004E6B3C">
        <w:rPr>
          <w:rFonts w:ascii="Times New Roman" w:hAnsi="Times New Roman" w:cs="Times New Roman"/>
          <w:b/>
          <w:sz w:val="24"/>
          <w:szCs w:val="24"/>
        </w:rPr>
        <w:t>3</w:t>
      </w:r>
      <w:r w:rsidR="004E6B3C" w:rsidRPr="004E6B3C">
        <w:rPr>
          <w:rFonts w:ascii="Times New Roman" w:hAnsi="Times New Roman" w:cs="Times New Roman"/>
          <w:b/>
          <w:sz w:val="24"/>
          <w:szCs w:val="24"/>
        </w:rPr>
        <w:t>.</w:t>
      </w:r>
      <w:r w:rsidR="004E6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AD0" w:rsidRPr="004E6B3C">
        <w:rPr>
          <w:rFonts w:ascii="Times New Roman" w:hAnsi="Times New Roman" w:cs="Times New Roman"/>
          <w:sz w:val="24"/>
          <w:szCs w:val="24"/>
        </w:rPr>
        <w:t xml:space="preserve">Социально-культурная </w:t>
      </w:r>
      <w:proofErr w:type="spellStart"/>
      <w:r w:rsidR="00B06AD0" w:rsidRPr="004E6B3C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="004E6B3C" w:rsidRPr="004E6B3C">
        <w:rPr>
          <w:rFonts w:ascii="Times New Roman" w:hAnsi="Times New Roman" w:cs="Times New Roman"/>
          <w:sz w:val="24"/>
          <w:szCs w:val="24"/>
        </w:rPr>
        <w:t xml:space="preserve"> и межкультурная коммуникация в вузах</w:t>
      </w:r>
      <w:r w:rsidR="00B06AD0" w:rsidRPr="004E6B3C">
        <w:rPr>
          <w:rFonts w:ascii="Times New Roman" w:hAnsi="Times New Roman" w:cs="Times New Roman"/>
          <w:sz w:val="24"/>
          <w:szCs w:val="24"/>
        </w:rPr>
        <w:t xml:space="preserve"> искусств и культуры.</w:t>
      </w:r>
    </w:p>
    <w:p w:rsidR="004E6B3C" w:rsidRPr="004E6B3C" w:rsidRDefault="004E6B3C" w:rsidP="00B76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B3C">
        <w:rPr>
          <w:rFonts w:ascii="Times New Roman" w:hAnsi="Times New Roman" w:cs="Times New Roman"/>
          <w:b/>
          <w:sz w:val="24"/>
          <w:szCs w:val="24"/>
        </w:rPr>
        <w:t>Секция</w:t>
      </w:r>
      <w:r w:rsidR="00B7647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E6B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B3C">
        <w:rPr>
          <w:rFonts w:ascii="Times New Roman" w:hAnsi="Times New Roman" w:cs="Times New Roman"/>
          <w:sz w:val="24"/>
          <w:szCs w:val="24"/>
        </w:rPr>
        <w:t>Инновационные подходы в современном библиотечно-информационном образовании.</w:t>
      </w:r>
    </w:p>
    <w:p w:rsidR="00B043A6" w:rsidRPr="004E6B3C" w:rsidRDefault="00B76472" w:rsidP="00B76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 </w:t>
      </w:r>
      <w:r w:rsidR="004E6B3C">
        <w:rPr>
          <w:rFonts w:ascii="Times New Roman" w:hAnsi="Times New Roman" w:cs="Times New Roman"/>
          <w:b/>
          <w:sz w:val="24"/>
          <w:szCs w:val="24"/>
        </w:rPr>
        <w:t>5</w:t>
      </w:r>
      <w:r w:rsidR="004E6B3C" w:rsidRPr="004E6B3C">
        <w:rPr>
          <w:rFonts w:ascii="Times New Roman" w:hAnsi="Times New Roman" w:cs="Times New Roman"/>
          <w:b/>
          <w:sz w:val="24"/>
          <w:szCs w:val="24"/>
        </w:rPr>
        <w:t>.</w:t>
      </w:r>
      <w:r w:rsidR="004E6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BCD" w:rsidRPr="004E6B3C">
        <w:rPr>
          <w:rFonts w:ascii="Times New Roman" w:hAnsi="Times New Roman" w:cs="Times New Roman"/>
          <w:sz w:val="24"/>
          <w:szCs w:val="24"/>
        </w:rPr>
        <w:t>Передовые</w:t>
      </w:r>
      <w:r w:rsidR="00B72AC8" w:rsidRPr="004E6B3C">
        <w:rPr>
          <w:rFonts w:ascii="Times New Roman" w:hAnsi="Times New Roman" w:cs="Times New Roman"/>
          <w:sz w:val="24"/>
          <w:szCs w:val="24"/>
        </w:rPr>
        <w:t xml:space="preserve"> педагогические технологии и приемы в профессиональной подготовке студентов </w:t>
      </w:r>
      <w:r w:rsidR="00B043A6" w:rsidRPr="004E6B3C">
        <w:rPr>
          <w:rFonts w:ascii="Times New Roman" w:hAnsi="Times New Roman" w:cs="Times New Roman"/>
          <w:sz w:val="24"/>
          <w:szCs w:val="24"/>
        </w:rPr>
        <w:t xml:space="preserve">в области изобразительного </w:t>
      </w:r>
      <w:r w:rsidR="00037BCD" w:rsidRPr="004E6B3C">
        <w:rPr>
          <w:rFonts w:ascii="Times New Roman" w:hAnsi="Times New Roman" w:cs="Times New Roman"/>
          <w:sz w:val="24"/>
          <w:szCs w:val="24"/>
        </w:rPr>
        <w:t xml:space="preserve">и декоративно-прикладного </w:t>
      </w:r>
      <w:r w:rsidR="00B043A6" w:rsidRPr="004E6B3C">
        <w:rPr>
          <w:rFonts w:ascii="Times New Roman" w:hAnsi="Times New Roman" w:cs="Times New Roman"/>
          <w:sz w:val="24"/>
          <w:szCs w:val="24"/>
        </w:rPr>
        <w:t>искусства.</w:t>
      </w:r>
    </w:p>
    <w:p w:rsidR="009778CD" w:rsidRPr="004E6B3C" w:rsidRDefault="00B76472" w:rsidP="00B76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Секция </w:t>
      </w:r>
      <w:r w:rsidR="004E6B3C">
        <w:rPr>
          <w:rFonts w:ascii="Times New Roman" w:hAnsi="Times New Roman" w:cs="Times New Roman"/>
          <w:b/>
          <w:sz w:val="24"/>
          <w:szCs w:val="24"/>
        </w:rPr>
        <w:t>6</w:t>
      </w:r>
      <w:r w:rsidR="004E6B3C" w:rsidRPr="004E6B3C">
        <w:rPr>
          <w:rFonts w:ascii="Times New Roman" w:hAnsi="Times New Roman" w:cs="Times New Roman"/>
          <w:b/>
          <w:sz w:val="24"/>
          <w:szCs w:val="24"/>
        </w:rPr>
        <w:t>.</w:t>
      </w:r>
      <w:r w:rsidR="004E6B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9778CD" w:rsidRPr="004E6B3C">
        <w:rPr>
          <w:rFonts w:ascii="Times New Roman" w:hAnsi="Times New Roman" w:cs="Times New Roman"/>
          <w:sz w:val="24"/>
          <w:szCs w:val="24"/>
        </w:rPr>
        <w:t xml:space="preserve"> специалистов в</w:t>
      </w:r>
      <w:r w:rsidR="004E6B3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искусства:</w:t>
      </w:r>
      <w:r>
        <w:rPr>
          <w:rFonts w:ascii="Times New Roman" w:hAnsi="Times New Roman" w:cs="Times New Roman"/>
          <w:sz w:val="24"/>
          <w:szCs w:val="24"/>
        </w:rPr>
        <w:t xml:space="preserve"> мировой и отечественный опыт.</w:t>
      </w:r>
    </w:p>
    <w:p w:rsidR="00B06AD0" w:rsidRPr="004E6B3C" w:rsidRDefault="00B76472" w:rsidP="00B76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 </w:t>
      </w:r>
      <w:r w:rsidR="004E6B3C">
        <w:rPr>
          <w:rFonts w:ascii="Times New Roman" w:hAnsi="Times New Roman" w:cs="Times New Roman"/>
          <w:b/>
          <w:sz w:val="24"/>
          <w:szCs w:val="24"/>
        </w:rPr>
        <w:t>7</w:t>
      </w:r>
      <w:r w:rsidR="004E6B3C" w:rsidRPr="004E6B3C">
        <w:rPr>
          <w:rFonts w:ascii="Times New Roman" w:hAnsi="Times New Roman" w:cs="Times New Roman"/>
          <w:b/>
          <w:sz w:val="24"/>
          <w:szCs w:val="24"/>
        </w:rPr>
        <w:t>.</w:t>
      </w:r>
      <w:r w:rsidR="004E6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3C" w:rsidRPr="004E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проблемы </w:t>
      </w:r>
      <w:proofErr w:type="spellStart"/>
      <w:r w:rsidR="004E6B3C" w:rsidRPr="004E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медиавизуального</w:t>
      </w:r>
      <w:proofErr w:type="spellEnd"/>
      <w:r w:rsidR="004E6B3C" w:rsidRPr="004E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театрального </w:t>
      </w:r>
      <w:r w:rsidR="004E6B3C" w:rsidRPr="004E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образования.</w:t>
      </w:r>
    </w:p>
    <w:p w:rsidR="00B06AD0" w:rsidRPr="004E6B3C" w:rsidRDefault="00B76472" w:rsidP="00B764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 </w:t>
      </w:r>
      <w:r w:rsidR="004E6B3C">
        <w:rPr>
          <w:rFonts w:ascii="Times New Roman" w:hAnsi="Times New Roman" w:cs="Times New Roman"/>
          <w:b/>
          <w:sz w:val="24"/>
          <w:szCs w:val="24"/>
        </w:rPr>
        <w:t>8</w:t>
      </w:r>
      <w:r w:rsidR="004E6B3C" w:rsidRPr="004E6B3C">
        <w:rPr>
          <w:rFonts w:ascii="Times New Roman" w:hAnsi="Times New Roman" w:cs="Times New Roman"/>
          <w:b/>
          <w:sz w:val="24"/>
          <w:szCs w:val="24"/>
        </w:rPr>
        <w:t>.</w:t>
      </w:r>
      <w:r w:rsidR="004E6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3C" w:rsidRPr="004E6B3C">
        <w:rPr>
          <w:rFonts w:ascii="Times New Roman" w:hAnsi="Times New Roman" w:cs="Times New Roman"/>
          <w:sz w:val="24"/>
          <w:szCs w:val="24"/>
        </w:rPr>
        <w:t>Инновационные подходы к формированию профессиональных компетенций будущих специалистов-хореографов.</w:t>
      </w:r>
    </w:p>
    <w:p w:rsidR="009778CD" w:rsidRPr="004E6B3C" w:rsidRDefault="009778CD" w:rsidP="00977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77E" w:rsidRDefault="00B45C24" w:rsidP="00B45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C24">
        <w:rPr>
          <w:rFonts w:ascii="Times New Roman" w:eastAsia="Times New Roman" w:hAnsi="Times New Roman" w:cs="Times New Roman"/>
          <w:bCs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5C24">
        <w:rPr>
          <w:rFonts w:ascii="Times New Roman" w:eastAsia="Times New Roman" w:hAnsi="Times New Roman" w:cs="Times New Roman"/>
          <w:bCs/>
          <w:sz w:val="24"/>
          <w:szCs w:val="24"/>
        </w:rPr>
        <w:t>на участие в конференции</w:t>
      </w:r>
      <w:r w:rsidR="00FD08E5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(Приложение)</w:t>
      </w:r>
      <w:r w:rsidRPr="00B45C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тезисы объемом </w:t>
      </w:r>
      <w:r w:rsidRPr="001F0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более </w:t>
      </w:r>
      <w:r w:rsidR="003725FB" w:rsidRPr="001F064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D08E5" w:rsidRPr="001F06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0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страниц </w:t>
      </w:r>
      <w:r w:rsidRPr="00B45C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принимаются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электронной почте: </w:t>
      </w:r>
      <w:hyperlink r:id="rId9" w:history="1">
        <w:r w:rsidRPr="00B45C24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lgiki</w:t>
        </w:r>
        <w:r w:rsidRPr="00B45C24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_</w:t>
        </w:r>
        <w:r w:rsidRPr="00B45C24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nauka</w:t>
        </w:r>
        <w:r w:rsidRPr="00B45C24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B45C24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mail</w:t>
        </w:r>
        <w:r w:rsidRPr="00B45C24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B45C24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5C24">
        <w:rPr>
          <w:rFonts w:ascii="Times New Roman" w:eastAsia="Times New Roman" w:hAnsi="Times New Roman" w:cs="Times New Roman"/>
          <w:bCs/>
          <w:sz w:val="24"/>
          <w:szCs w:val="24"/>
        </w:rPr>
        <w:t>(с пометкой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Инновации профобразования</w:t>
      </w:r>
      <w:r w:rsidRPr="00B45C24">
        <w:rPr>
          <w:rFonts w:ascii="Times New Roman" w:eastAsia="Times New Roman" w:hAnsi="Times New Roman" w:cs="Times New Roman"/>
          <w:bCs/>
          <w:sz w:val="24"/>
          <w:szCs w:val="24"/>
        </w:rPr>
        <w:t>»).</w:t>
      </w:r>
      <w:r w:rsidR="008861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777E">
        <w:rPr>
          <w:rFonts w:ascii="Times New Roman" w:eastAsia="Times New Roman" w:hAnsi="Times New Roman" w:cs="Times New Roman"/>
          <w:bCs/>
          <w:sz w:val="24"/>
          <w:szCs w:val="24"/>
        </w:rPr>
        <w:t>Именовать файлы необходимо следующим образом: «</w:t>
      </w:r>
      <w:proofErr w:type="spellStart"/>
      <w:r w:rsidR="005F777E">
        <w:rPr>
          <w:rFonts w:ascii="Times New Roman" w:eastAsia="Times New Roman" w:hAnsi="Times New Roman" w:cs="Times New Roman"/>
          <w:bCs/>
          <w:sz w:val="24"/>
          <w:szCs w:val="24"/>
        </w:rPr>
        <w:t>Фамилия_автора_заявка</w:t>
      </w:r>
      <w:proofErr w:type="spellEnd"/>
      <w:r w:rsidR="005F77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doc</w:t>
      </w:r>
      <w:r w:rsidR="005F777E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="005F777E">
        <w:rPr>
          <w:rFonts w:ascii="Times New Roman" w:eastAsia="Times New Roman" w:hAnsi="Times New Roman" w:cs="Times New Roman"/>
          <w:bCs/>
          <w:sz w:val="24"/>
          <w:szCs w:val="24"/>
        </w:rPr>
        <w:t>Фамилия_автора_тезисы</w:t>
      </w:r>
      <w:proofErr w:type="spellEnd"/>
      <w:r w:rsidR="005F77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doc</w:t>
      </w:r>
      <w:r w:rsidR="005F777E">
        <w:rPr>
          <w:rFonts w:ascii="Times New Roman" w:eastAsia="Times New Roman" w:hAnsi="Times New Roman" w:cs="Times New Roman"/>
          <w:bCs/>
          <w:sz w:val="24"/>
          <w:szCs w:val="24"/>
        </w:rPr>
        <w:t>», напри</w:t>
      </w:r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</w:rPr>
        <w:t>мер, «</w:t>
      </w:r>
      <w:proofErr w:type="spellStart"/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</w:rPr>
        <w:t>Иванов</w:t>
      </w:r>
      <w:r w:rsidR="005F777E">
        <w:rPr>
          <w:rFonts w:ascii="Times New Roman" w:eastAsia="Times New Roman" w:hAnsi="Times New Roman" w:cs="Times New Roman"/>
          <w:bCs/>
          <w:sz w:val="24"/>
          <w:szCs w:val="24"/>
        </w:rPr>
        <w:t>_заявка</w:t>
      </w:r>
      <w:proofErr w:type="spellEnd"/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doc</w:t>
      </w:r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</w:rPr>
        <w:t>Иванов</w:t>
      </w:r>
      <w:r w:rsidR="005F777E">
        <w:rPr>
          <w:rFonts w:ascii="Times New Roman" w:eastAsia="Times New Roman" w:hAnsi="Times New Roman" w:cs="Times New Roman"/>
          <w:bCs/>
          <w:sz w:val="24"/>
          <w:szCs w:val="24"/>
        </w:rPr>
        <w:t>_тезисы</w:t>
      </w:r>
      <w:proofErr w:type="spellEnd"/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doc</w:t>
      </w:r>
      <w:r w:rsidR="005F777E" w:rsidRPr="003C42F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B45C24" w:rsidRPr="008861C4" w:rsidRDefault="008861C4" w:rsidP="00B45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Тезисы студентов и магистрантов принимаются только в соавторстве с научным руководителем.</w:t>
      </w:r>
    </w:p>
    <w:p w:rsidR="00042507" w:rsidRPr="008861C4" w:rsidRDefault="00042507" w:rsidP="00B45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итогам</w:t>
      </w:r>
      <w:r w:rsidR="00B45C24" w:rsidRPr="00B45C2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конференции будет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подготовлен сборник материалов в </w:t>
      </w:r>
      <w:r w:rsidRPr="008861C4">
        <w:rPr>
          <w:rFonts w:ascii="Times New Roman" w:eastAsia="Times New Roman" w:hAnsi="Times New Roman" w:cs="Times New Roman"/>
          <w:sz w:val="24"/>
          <w:szCs w:val="24"/>
        </w:rPr>
        <w:t xml:space="preserve">формате PDF. </w:t>
      </w:r>
    </w:p>
    <w:p w:rsidR="00B45C24" w:rsidRPr="008F026E" w:rsidRDefault="00B45C24" w:rsidP="00B45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26E">
        <w:rPr>
          <w:rFonts w:ascii="Times New Roman" w:eastAsia="Times New Roman" w:hAnsi="Times New Roman" w:cs="Times New Roman"/>
          <w:bCs/>
          <w:sz w:val="24"/>
          <w:szCs w:val="24"/>
        </w:rPr>
        <w:t>Направление заявки и материалов в оргкомитет конференции означает согласие автора на обнародование произведения посредством его опубликования, распространения сборников с произведением автора и размещения в сети Интернет.</w:t>
      </w:r>
    </w:p>
    <w:p w:rsidR="001A3CE9" w:rsidRPr="007F245A" w:rsidRDefault="001A3CE9" w:rsidP="001A3CE9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16"/>
          <w:szCs w:val="16"/>
        </w:rPr>
      </w:pPr>
    </w:p>
    <w:p w:rsidR="001A3CE9" w:rsidRPr="001D4EE8" w:rsidRDefault="001A3CE9" w:rsidP="001A3C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1D4E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 Н И М А Н И Е! Принятие тезисов к печати должно быть подтверждено оргкомитетом конференции.</w:t>
      </w:r>
    </w:p>
    <w:p w:rsidR="001A3CE9" w:rsidRPr="001D4EE8" w:rsidRDefault="001A3CE9" w:rsidP="001A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CE9" w:rsidRPr="00042507" w:rsidRDefault="00042507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25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ОФОРМЛЕНИЮ ТЕЗИСОВ</w:t>
      </w:r>
    </w:p>
    <w:p w:rsidR="001A3CE9" w:rsidRDefault="001A3CE9" w:rsidP="00591771">
      <w:pPr>
        <w:numPr>
          <w:ilvl w:val="0"/>
          <w:numId w:val="2"/>
        </w:numPr>
        <w:tabs>
          <w:tab w:val="clear" w:pos="2700"/>
          <w:tab w:val="left" w:pos="-567"/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Шрифт – </w:t>
      </w:r>
      <w:proofErr w:type="spellStart"/>
      <w:r w:rsidRPr="001D4EE8">
        <w:rPr>
          <w:rFonts w:ascii="Times New Roman" w:eastAsia="Times New Roman" w:hAnsi="Times New Roman" w:cs="Times New Roman"/>
          <w:spacing w:val="-1"/>
          <w:sz w:val="24"/>
          <w:szCs w:val="24"/>
        </w:rPr>
        <w:t>Times</w:t>
      </w:r>
      <w:proofErr w:type="spellEnd"/>
      <w:r w:rsidR="009B2890" w:rsidRPr="001D4E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D4EE8"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proofErr w:type="spellEnd"/>
      <w:r w:rsidR="009B2890" w:rsidRPr="001D4E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D4EE8">
        <w:rPr>
          <w:rFonts w:ascii="Times New Roman" w:eastAsia="Times New Roman" w:hAnsi="Times New Roman" w:cs="Times New Roman"/>
          <w:spacing w:val="-1"/>
          <w:sz w:val="24"/>
          <w:szCs w:val="24"/>
        </w:rPr>
        <w:t>Roman</w:t>
      </w:r>
      <w:proofErr w:type="spellEnd"/>
      <w:r w:rsidRPr="001D4EE8">
        <w:rPr>
          <w:rFonts w:ascii="Times New Roman" w:eastAsia="Times New Roman" w:hAnsi="Times New Roman" w:cs="Times New Roman"/>
          <w:spacing w:val="-1"/>
          <w:sz w:val="24"/>
          <w:szCs w:val="24"/>
        </w:rPr>
        <w:t>, кегль (размер букв) – 12; интервал – 1</w:t>
      </w:r>
      <w:r w:rsidRPr="001D4E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064E" w:rsidRPr="001D4EE8" w:rsidRDefault="001F064E" w:rsidP="00591771">
      <w:pPr>
        <w:numPr>
          <w:ilvl w:val="0"/>
          <w:numId w:val="2"/>
        </w:numPr>
        <w:tabs>
          <w:tab w:val="clear" w:pos="2700"/>
          <w:tab w:val="left" w:pos="-567"/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тезисов – до 5 страниц печатного текста;</w:t>
      </w:r>
    </w:p>
    <w:p w:rsidR="001A3CE9" w:rsidRPr="001D4EE8" w:rsidRDefault="001A3CE9" w:rsidP="00591771">
      <w:pPr>
        <w:numPr>
          <w:ilvl w:val="0"/>
          <w:numId w:val="2"/>
        </w:numPr>
        <w:tabs>
          <w:tab w:val="clear" w:pos="2700"/>
          <w:tab w:val="left" w:pos="-567"/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E8">
        <w:rPr>
          <w:rFonts w:ascii="Times New Roman" w:eastAsia="Times New Roman" w:hAnsi="Times New Roman" w:cs="Times New Roman"/>
          <w:sz w:val="24"/>
          <w:szCs w:val="24"/>
        </w:rPr>
        <w:t xml:space="preserve">абзац – </w:t>
      </w:r>
      <w:smartTag w:uri="urn:schemas-microsoft-com:office:smarttags" w:element="metricconverter">
        <w:smartTagPr>
          <w:attr w:name="ProductID" w:val="1 см"/>
        </w:smartTagPr>
        <w:r w:rsidRPr="001D4EE8">
          <w:rPr>
            <w:rFonts w:ascii="Times New Roman" w:eastAsia="Times New Roman" w:hAnsi="Times New Roman" w:cs="Times New Roman"/>
            <w:sz w:val="24"/>
            <w:szCs w:val="24"/>
          </w:rPr>
          <w:t>1 см</w:t>
        </w:r>
      </w:smartTag>
      <w:r w:rsidRPr="001D4EE8">
        <w:rPr>
          <w:rFonts w:ascii="Times New Roman" w:eastAsia="Times New Roman" w:hAnsi="Times New Roman" w:cs="Times New Roman"/>
          <w:sz w:val="24"/>
          <w:szCs w:val="24"/>
        </w:rPr>
        <w:t>; поля со всех сторон</w:t>
      </w:r>
      <w:r w:rsidRPr="001D4EE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 – </w:t>
      </w:r>
      <w:smartTag w:uri="urn:schemas-microsoft-com:office:smarttags" w:element="metricconverter">
        <w:smartTagPr>
          <w:attr w:name="ProductID" w:val="2 см"/>
        </w:smartTagPr>
        <w:r w:rsidRPr="001D4EE8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2 см</w:t>
        </w:r>
      </w:smartTag>
      <w:r w:rsidRPr="001D4EE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; страницы </w:t>
      </w:r>
      <w:r w:rsidRPr="001D4EE8">
        <w:rPr>
          <w:rFonts w:ascii="Times New Roman" w:eastAsia="Times New Roman" w:hAnsi="Times New Roman" w:cs="Times New Roman"/>
          <w:sz w:val="24"/>
          <w:szCs w:val="24"/>
        </w:rPr>
        <w:t>не нумеруются;</w:t>
      </w:r>
    </w:p>
    <w:p w:rsidR="001A3CE9" w:rsidRPr="001D4EE8" w:rsidRDefault="001A3CE9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4E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 xml:space="preserve">НАЗВАНИЕ </w:t>
      </w:r>
      <w:r w:rsidRPr="001D4EE8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по центру, над </w:t>
      </w:r>
      <w:r w:rsidRPr="001D4EE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названием справа – </w:t>
      </w:r>
      <w:r w:rsidRPr="001D4E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ar-SA"/>
        </w:rPr>
        <w:t>и</w:t>
      </w:r>
      <w:r w:rsidRPr="001D4EE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 xml:space="preserve">нициалы, фамилия, </w:t>
      </w:r>
      <w:r w:rsidRPr="001D4EE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под ними</w:t>
      </w:r>
      <w:r w:rsidRPr="001D4EE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> </w:t>
      </w:r>
      <w:r w:rsidRPr="001D4EE8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ar-SA"/>
        </w:rPr>
        <w:t xml:space="preserve">– </w:t>
      </w:r>
      <w:r w:rsidRPr="001D4EE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>название города</w:t>
      </w:r>
      <w:r w:rsidRPr="001D4EE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ar-SA"/>
        </w:rPr>
        <w:t xml:space="preserve">, </w:t>
      </w:r>
      <w:r w:rsidRPr="001D4EE8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слева</w:t>
      </w:r>
      <w:r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 – </w:t>
      </w:r>
      <w:r w:rsidRPr="001D4EE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УДК</w:t>
      </w:r>
      <w:r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; после названия – текст.</w:t>
      </w:r>
      <w:r w:rsidR="006F19B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D4E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Ссылки в тексте приводятся в квадратных скобках с указанием порядкового номера источника в списке литерату</w:t>
      </w:r>
      <w:r w:rsidR="00F111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ры и номера страницы: [3, c. 37</w:t>
      </w:r>
      <w:r w:rsidRPr="001D4E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–38], многотомные источники – [5, т. 2, c. 53] (</w:t>
      </w:r>
      <w:r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функция «с</w:t>
      </w:r>
      <w:r w:rsidR="00316527"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нос</w:t>
      </w:r>
      <w:r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ка» не используется!!!</w:t>
      </w:r>
      <w:r w:rsidRPr="001D4E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). После текста – </w:t>
      </w:r>
      <w:r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</w:t>
      </w:r>
      <w:r w:rsidRPr="001D4E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(по алфавиту); </w:t>
      </w:r>
    </w:p>
    <w:p w:rsidR="001A3CE9" w:rsidRPr="001D4EE8" w:rsidRDefault="001A3CE9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4E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текст набирается без переносов; </w:t>
      </w:r>
    </w:p>
    <w:p w:rsidR="00C5317B" w:rsidRDefault="00C5317B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E8">
        <w:rPr>
          <w:rFonts w:ascii="Times New Roman" w:eastAsia="Times New Roman" w:hAnsi="Times New Roman" w:cs="Times New Roman"/>
          <w:sz w:val="24"/>
          <w:szCs w:val="24"/>
        </w:rPr>
        <w:t>выравнивание текста при помощи табу</w:t>
      </w:r>
      <w:r w:rsidR="008861C4">
        <w:rPr>
          <w:rFonts w:ascii="Times New Roman" w:eastAsia="Times New Roman" w:hAnsi="Times New Roman" w:cs="Times New Roman"/>
          <w:sz w:val="24"/>
          <w:szCs w:val="24"/>
        </w:rPr>
        <w:t>ляции и пробелов не допускается;</w:t>
      </w:r>
    </w:p>
    <w:p w:rsidR="001A3CE9" w:rsidRPr="001D4EE8" w:rsidRDefault="0008068C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5317B">
        <w:rPr>
          <w:rFonts w:ascii="Times New Roman" w:eastAsia="Times New Roman" w:hAnsi="Times New Roman" w:cs="Times New Roman"/>
          <w:sz w:val="24"/>
          <w:szCs w:val="24"/>
        </w:rPr>
        <w:t>екст может сопровождаться таблицами и схемами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</w:rPr>
        <w:t xml:space="preserve">каждая </w:t>
      </w:r>
      <w:r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дополнительно выполнена отдельным файлом в формате А4; </w:t>
      </w:r>
    </w:p>
    <w:p w:rsidR="001A3CE9" w:rsidRDefault="0008068C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8436A0">
        <w:rPr>
          <w:rFonts w:ascii="Times New Roman" w:eastAsia="Times New Roman" w:hAnsi="Times New Roman" w:cs="Times New Roman"/>
          <w:sz w:val="24"/>
          <w:szCs w:val="24"/>
        </w:rPr>
        <w:t>писи к иллюстрациям обязательны;</w:t>
      </w:r>
    </w:p>
    <w:p w:rsidR="008436A0" w:rsidRPr="001D4EE8" w:rsidRDefault="008436A0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33D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использование только русского варианта кавычек («»).</w:t>
      </w:r>
    </w:p>
    <w:p w:rsidR="00B76472" w:rsidRDefault="00B76472" w:rsidP="001A3CE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CE9" w:rsidRPr="008F026E" w:rsidRDefault="001A3CE9" w:rsidP="001A3CE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26E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ТЕЗИСОВ</w:t>
      </w:r>
    </w:p>
    <w:p w:rsidR="001A3CE9" w:rsidRPr="001D4EE8" w:rsidRDefault="001A3CE9" w:rsidP="001A3CE9">
      <w:pPr>
        <w:spacing w:after="0" w:line="240" w:lineRule="auto"/>
        <w:ind w:firstLine="880"/>
        <w:rPr>
          <w:rFonts w:ascii="Times New Roman" w:eastAsia="Times New Roman" w:hAnsi="Times New Roman" w:cs="Times New Roman"/>
          <w:sz w:val="24"/>
          <w:szCs w:val="24"/>
        </w:rPr>
      </w:pPr>
    </w:p>
    <w:p w:rsidR="008D56DA" w:rsidRPr="002517B8" w:rsidRDefault="008D56DA" w:rsidP="008D56DA">
      <w:pPr>
        <w:pStyle w:val="2"/>
        <w:spacing w:after="0" w:line="240" w:lineRule="auto"/>
        <w:jc w:val="both"/>
        <w:rPr>
          <w:b/>
          <w:i/>
          <w:sz w:val="24"/>
          <w:szCs w:val="24"/>
        </w:rPr>
      </w:pPr>
      <w:r w:rsidRPr="002517B8">
        <w:rPr>
          <w:b/>
          <w:sz w:val="24"/>
          <w:szCs w:val="24"/>
        </w:rPr>
        <w:t>УДК 792.028:378.147</w:t>
      </w:r>
      <w:r w:rsidRPr="002517B8">
        <w:rPr>
          <w:b/>
          <w:sz w:val="24"/>
          <w:szCs w:val="24"/>
        </w:rPr>
        <w:tab/>
      </w:r>
      <w:r w:rsidRPr="002517B8">
        <w:rPr>
          <w:b/>
          <w:sz w:val="24"/>
          <w:szCs w:val="24"/>
        </w:rPr>
        <w:tab/>
      </w:r>
      <w:r w:rsidRPr="002517B8">
        <w:rPr>
          <w:b/>
          <w:sz w:val="24"/>
          <w:szCs w:val="24"/>
        </w:rPr>
        <w:tab/>
      </w:r>
      <w:r w:rsidRPr="002517B8">
        <w:rPr>
          <w:b/>
          <w:sz w:val="24"/>
          <w:szCs w:val="24"/>
        </w:rPr>
        <w:tab/>
      </w:r>
      <w:r w:rsidRPr="002517B8">
        <w:rPr>
          <w:b/>
          <w:sz w:val="24"/>
          <w:szCs w:val="24"/>
        </w:rPr>
        <w:tab/>
      </w:r>
      <w:r w:rsidRPr="002517B8">
        <w:rPr>
          <w:b/>
          <w:sz w:val="24"/>
          <w:szCs w:val="24"/>
        </w:rPr>
        <w:tab/>
      </w:r>
      <w:r w:rsidRPr="002517B8">
        <w:rPr>
          <w:b/>
          <w:sz w:val="24"/>
          <w:szCs w:val="24"/>
        </w:rPr>
        <w:tab/>
      </w:r>
      <w:r w:rsidRPr="002517B8">
        <w:rPr>
          <w:b/>
          <w:sz w:val="24"/>
          <w:szCs w:val="24"/>
        </w:rPr>
        <w:tab/>
      </w:r>
      <w:r w:rsidRPr="002517B8">
        <w:rPr>
          <w:b/>
          <w:i/>
          <w:sz w:val="24"/>
          <w:szCs w:val="24"/>
        </w:rPr>
        <w:t>Л. В. </w:t>
      </w:r>
      <w:proofErr w:type="spellStart"/>
      <w:r w:rsidRPr="002517B8">
        <w:rPr>
          <w:b/>
          <w:i/>
          <w:sz w:val="24"/>
          <w:szCs w:val="24"/>
        </w:rPr>
        <w:t>Федечко</w:t>
      </w:r>
      <w:proofErr w:type="spellEnd"/>
      <w:r w:rsidRPr="002517B8">
        <w:rPr>
          <w:b/>
          <w:i/>
          <w:sz w:val="24"/>
          <w:szCs w:val="24"/>
        </w:rPr>
        <w:t>,</w:t>
      </w:r>
    </w:p>
    <w:p w:rsidR="008D56DA" w:rsidRPr="002517B8" w:rsidRDefault="008D56DA" w:rsidP="008D56DA">
      <w:pPr>
        <w:pStyle w:val="2"/>
        <w:autoSpaceDE w:val="0"/>
        <w:autoSpaceDN w:val="0"/>
        <w:spacing w:after="0" w:line="240" w:lineRule="auto"/>
        <w:ind w:left="7080" w:firstLine="567"/>
        <w:jc w:val="right"/>
        <w:rPr>
          <w:b/>
          <w:i/>
          <w:sz w:val="24"/>
          <w:szCs w:val="24"/>
        </w:rPr>
      </w:pPr>
      <w:r w:rsidRPr="002517B8">
        <w:rPr>
          <w:b/>
          <w:i/>
          <w:sz w:val="24"/>
          <w:szCs w:val="24"/>
        </w:rPr>
        <w:t>г. Луганск</w:t>
      </w:r>
    </w:p>
    <w:p w:rsidR="008D56DA" w:rsidRPr="002517B8" w:rsidRDefault="008D56DA" w:rsidP="008D56DA">
      <w:pPr>
        <w:pStyle w:val="2"/>
        <w:autoSpaceDE w:val="0"/>
        <w:autoSpaceDN w:val="0"/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8D56DA" w:rsidRDefault="008D56DA" w:rsidP="008D56DA">
      <w:pPr>
        <w:pStyle w:val="2"/>
        <w:autoSpaceDE w:val="0"/>
        <w:autoSpaceDN w:val="0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2517B8">
        <w:rPr>
          <w:b/>
          <w:sz w:val="24"/>
          <w:szCs w:val="24"/>
        </w:rPr>
        <w:t xml:space="preserve">ФОРМИРОВАНИЕ ЭСТЕТИЧЕСКОГО ВОСПРИЯТИЯ </w:t>
      </w:r>
    </w:p>
    <w:p w:rsidR="008D56DA" w:rsidRDefault="008D56DA" w:rsidP="008D56DA">
      <w:pPr>
        <w:pStyle w:val="2"/>
        <w:autoSpaceDE w:val="0"/>
        <w:autoSpaceDN w:val="0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2517B8">
        <w:rPr>
          <w:b/>
          <w:sz w:val="24"/>
          <w:szCs w:val="24"/>
        </w:rPr>
        <w:t xml:space="preserve">ПРОИЗВЕДЕНИЙ ИСКУССТВА У СТУДЕНТОВ </w:t>
      </w:r>
    </w:p>
    <w:p w:rsidR="008D56DA" w:rsidRPr="002517B8" w:rsidRDefault="008D56DA" w:rsidP="008D56DA">
      <w:pPr>
        <w:pStyle w:val="2"/>
        <w:autoSpaceDE w:val="0"/>
        <w:autoSpaceDN w:val="0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2517B8">
        <w:rPr>
          <w:b/>
          <w:sz w:val="24"/>
          <w:szCs w:val="24"/>
        </w:rPr>
        <w:t>АКТЕРСКОЙ СПЕЦИАЛЬНОСТИ</w:t>
      </w:r>
    </w:p>
    <w:p w:rsidR="008D56DA" w:rsidRPr="002517B8" w:rsidRDefault="008D56DA" w:rsidP="008D56DA">
      <w:pPr>
        <w:pStyle w:val="2"/>
        <w:spacing w:after="0" w:line="240" w:lineRule="auto"/>
        <w:ind w:firstLine="567"/>
        <w:rPr>
          <w:sz w:val="24"/>
          <w:szCs w:val="24"/>
        </w:rPr>
      </w:pPr>
    </w:p>
    <w:p w:rsidR="008D56DA" w:rsidRPr="008D56DA" w:rsidRDefault="008D56DA" w:rsidP="008D56D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8D56DA">
        <w:rPr>
          <w:sz w:val="24"/>
          <w:szCs w:val="24"/>
        </w:rPr>
        <w:t>Современное развитие общества ставит перед педагогами творческих вузов ряд чрезвычайно важных научных и практических проблем. Социально-политические и экономические преобразования, переход к новым общественным отношениям способствовали пересмотру существующих ценностей и идеалов.</w:t>
      </w:r>
    </w:p>
    <w:p w:rsidR="008D56DA" w:rsidRPr="008D56DA" w:rsidRDefault="008D56DA" w:rsidP="008D5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6DA">
        <w:rPr>
          <w:rFonts w:ascii="Times New Roman" w:hAnsi="Times New Roman" w:cs="Times New Roman"/>
          <w:sz w:val="24"/>
          <w:szCs w:val="24"/>
        </w:rPr>
        <w:lastRenderedPageBreak/>
        <w:t>Уровень развития общества во многом зависит от преобразований в формировании духовной культуры молодежи, и углубить его можно средствами эстетического воспитания, цель которого заключается в расширении духовного потенциала общества, а его результатом является становление уникального, творческого человека как истинного субъекта культуры.</w:t>
      </w:r>
    </w:p>
    <w:p w:rsidR="00245181" w:rsidRPr="001D4EE8" w:rsidRDefault="00245181" w:rsidP="00245181">
      <w:pPr>
        <w:pStyle w:val="ad"/>
        <w:spacing w:after="0"/>
        <w:ind w:firstLine="880"/>
        <w:rPr>
          <w:lang w:val="ru-RU"/>
        </w:rPr>
      </w:pPr>
    </w:p>
    <w:p w:rsidR="00245181" w:rsidRPr="008D56DA" w:rsidRDefault="00245181" w:rsidP="008D56DA">
      <w:pPr>
        <w:pStyle w:val="ad"/>
        <w:spacing w:after="0"/>
        <w:ind w:firstLine="880"/>
        <w:jc w:val="center"/>
        <w:rPr>
          <w:b/>
          <w:lang w:val="ru-RU"/>
        </w:rPr>
      </w:pPr>
      <w:r w:rsidRPr="008D56DA">
        <w:rPr>
          <w:b/>
          <w:lang w:val="ru-RU"/>
        </w:rPr>
        <w:t>ЛИТЕРАТУРА</w:t>
      </w:r>
    </w:p>
    <w:p w:rsidR="008D56DA" w:rsidRPr="008D56DA" w:rsidRDefault="008D56DA" w:rsidP="008D56DA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6DA">
        <w:rPr>
          <w:rFonts w:ascii="Times New Roman" w:hAnsi="Times New Roman" w:cs="Times New Roman"/>
          <w:sz w:val="24"/>
          <w:szCs w:val="24"/>
        </w:rPr>
        <w:t>Методология педагогики музыкальног</w:t>
      </w:r>
      <w:r>
        <w:rPr>
          <w:rFonts w:ascii="Times New Roman" w:hAnsi="Times New Roman" w:cs="Times New Roman"/>
          <w:sz w:val="24"/>
          <w:szCs w:val="24"/>
        </w:rPr>
        <w:t>о образования: учебник для студентов</w:t>
      </w:r>
      <w:r w:rsidRPr="008D56DA">
        <w:rPr>
          <w:rFonts w:ascii="Times New Roman" w:hAnsi="Times New Roman" w:cs="Times New Roman"/>
          <w:sz w:val="24"/>
          <w:szCs w:val="24"/>
        </w:rPr>
        <w:t xml:space="preserve"> высш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D56DA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агогических</w:t>
      </w:r>
      <w:r w:rsidRPr="008D56DA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8D56DA">
        <w:rPr>
          <w:rFonts w:ascii="Times New Roman" w:hAnsi="Times New Roman" w:cs="Times New Roman"/>
          <w:sz w:val="24"/>
          <w:szCs w:val="24"/>
        </w:rPr>
        <w:t xml:space="preserve"> заведений / под ред. Э. Абдулина. – </w:t>
      </w:r>
      <w:r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 </w:t>
      </w:r>
      <w:r w:rsidRPr="008D56DA">
        <w:rPr>
          <w:rFonts w:ascii="Times New Roman" w:hAnsi="Times New Roman" w:cs="Times New Roman"/>
          <w:sz w:val="24"/>
          <w:szCs w:val="24"/>
        </w:rPr>
        <w:t>– М.: Академия, 2006. – 272 с.</w:t>
      </w:r>
    </w:p>
    <w:p w:rsidR="008D56DA" w:rsidRPr="008D56DA" w:rsidRDefault="008D56DA" w:rsidP="008D56DA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6DA">
        <w:rPr>
          <w:rFonts w:ascii="Times New Roman" w:hAnsi="Times New Roman" w:cs="Times New Roman"/>
          <w:sz w:val="24"/>
          <w:szCs w:val="24"/>
        </w:rPr>
        <w:t xml:space="preserve">Пауэлл, М. Актерское мастерство для начинающих / М. Пауэлл; пер. с англ. И. Наумова. – М.: </w:t>
      </w:r>
      <w:proofErr w:type="spellStart"/>
      <w:r w:rsidRPr="008D56D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D56DA">
        <w:rPr>
          <w:rFonts w:ascii="Times New Roman" w:hAnsi="Times New Roman" w:cs="Times New Roman"/>
          <w:sz w:val="24"/>
          <w:szCs w:val="24"/>
        </w:rPr>
        <w:t>, 2011. – 256 с.: ил.</w:t>
      </w:r>
    </w:p>
    <w:p w:rsidR="008D56DA" w:rsidRPr="008D56DA" w:rsidRDefault="008D56DA" w:rsidP="008D56DA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6DA">
        <w:rPr>
          <w:rFonts w:ascii="Times New Roman" w:hAnsi="Times New Roman" w:cs="Times New Roman"/>
          <w:sz w:val="24"/>
          <w:szCs w:val="24"/>
        </w:rPr>
        <w:t>Создание актерского образа: теоретические основы / сост. и отв. ред. Н. А. Зверева, Д. Г. Ливнев. – М.: ГИТИС, 2008. – 224 с.</w:t>
      </w:r>
    </w:p>
    <w:p w:rsidR="008D56DA" w:rsidRPr="008D56DA" w:rsidRDefault="008D56DA" w:rsidP="008D56DA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DA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Pr="008D56DA">
        <w:rPr>
          <w:rFonts w:ascii="Times New Roman" w:hAnsi="Times New Roman" w:cs="Times New Roman"/>
          <w:sz w:val="24"/>
          <w:szCs w:val="24"/>
        </w:rPr>
        <w:t>, П. В. Теория и методик</w:t>
      </w:r>
      <w:r w:rsidR="00674449">
        <w:rPr>
          <w:rFonts w:ascii="Times New Roman" w:hAnsi="Times New Roman" w:cs="Times New Roman"/>
          <w:sz w:val="24"/>
          <w:szCs w:val="24"/>
        </w:rPr>
        <w:t>а музыкального воспитания: учебное пособие </w:t>
      </w:r>
      <w:r w:rsidRPr="008D56DA">
        <w:rPr>
          <w:rFonts w:ascii="Times New Roman" w:hAnsi="Times New Roman" w:cs="Times New Roman"/>
          <w:sz w:val="24"/>
          <w:szCs w:val="24"/>
        </w:rPr>
        <w:t>/ П. В. </w:t>
      </w:r>
      <w:proofErr w:type="spellStart"/>
      <w:r w:rsidRPr="008D56DA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Pr="008D56DA">
        <w:rPr>
          <w:rFonts w:ascii="Times New Roman" w:hAnsi="Times New Roman" w:cs="Times New Roman"/>
          <w:sz w:val="24"/>
          <w:szCs w:val="24"/>
        </w:rPr>
        <w:t xml:space="preserve">, В. С. Попов. – 2-е изд., </w:t>
      </w:r>
      <w:proofErr w:type="spellStart"/>
      <w:r w:rsidRPr="008D56D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D5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6DA">
        <w:rPr>
          <w:rFonts w:ascii="Times New Roman" w:hAnsi="Times New Roman" w:cs="Times New Roman"/>
          <w:sz w:val="24"/>
          <w:szCs w:val="24"/>
        </w:rPr>
        <w:t xml:space="preserve"> и доп. – СПб.: Лань, 2000. – 224 с.</w:t>
      </w:r>
    </w:p>
    <w:p w:rsidR="001A3CE9" w:rsidRDefault="001A3CE9" w:rsidP="001A3CE9">
      <w:pPr>
        <w:spacing w:after="0" w:line="240" w:lineRule="auto"/>
        <w:ind w:left="2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472" w:rsidRPr="008D56DA" w:rsidRDefault="00B76472" w:rsidP="001A3CE9">
      <w:pPr>
        <w:spacing w:after="0" w:line="240" w:lineRule="auto"/>
        <w:ind w:left="2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45A" w:rsidRPr="00D11D62" w:rsidRDefault="007F245A" w:rsidP="007F245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ОФОРМЛЕНИЕ СПИСКА ЛИТЕРАТУРЫ</w:t>
      </w:r>
    </w:p>
    <w:p w:rsidR="008861C4" w:rsidRPr="008861C4" w:rsidRDefault="008861C4" w:rsidP="008861C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литературы необходимо оформлять по следующему образцу: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Книги 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Сычев, М. С. История Астраханского казачье</w:t>
      </w:r>
      <w:r w:rsidR="00FF0BE1">
        <w:rPr>
          <w:rFonts w:ascii="Times New Roman" w:eastAsia="Times New Roman" w:hAnsi="Times New Roman" w:cs="Times New Roman"/>
          <w:sz w:val="24"/>
          <w:szCs w:val="24"/>
          <w:lang w:bidi="ru-RU"/>
        </w:rPr>
        <w:t>го войска: учебное пособие / М. С. </w:t>
      </w: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Сычев. – Астрахань: Волга, 2009. − 231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Соколов, А. Н. Гражданское общество: проблемы формирования и развития (философский и юридический аспекты): монография / А. Н. Соколов, К. С. 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Сердобинцев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; под общ. ред. В. М. 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Бочарова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. − Калининград: Калининградский ЮИ МВД России, 2009. − 218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Гайдаенко, Т. А. Маркетинговое управление: принципы управленческих решений и российская практика / Т. А. Гайдаенко. − 3-е изд.,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перераб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и доп. − М.: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Эксмо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: ИРБИС, 2008. − 508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Лермонтов, М. Ю. Собрание сочинений: в 4 т. / Михаил Юрьевич Лермонтов; [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коммент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. И. Андроникова]. − М.: Терра-Кн. клуб, 2009. − 4 т.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Управление бизнесом: сборник статей. − Нижний Новгород: Изд-во Нижегородского университета, 2009. − 243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Борозда, И. В. Лечение сочетанных повреждений таза / И. В. Борозда, Н. И. Воронин, А. В. 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Бушманов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− Владивосток: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Дальнаука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, 2009. − 195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Маркетинговые исследования в строительстве: учебное пособие для студентов специальности «Менеджмент организаций» / О. В. 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Михненков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, И. З. 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Коготкова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, Е. В. Генкин, Г. Я. 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Сороко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. − М.: Государственный университет управления, 2005. − 59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Нормативные правовые акты 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Конституция Российской Федерации: офиц. текст. − М.: Маркетинг, 2001. − 39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Семейный кодекс Российской Федерации: [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федер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. закон: принят Гос. </w:t>
      </w:r>
      <w:r w:rsidR="00AA62A1">
        <w:rPr>
          <w:rFonts w:ascii="Times New Roman" w:eastAsia="Times New Roman" w:hAnsi="Times New Roman" w:cs="Times New Roman"/>
          <w:sz w:val="24"/>
          <w:szCs w:val="24"/>
          <w:lang w:bidi="ru-RU"/>
        </w:rPr>
        <w:t>Думой 8 дек. </w:t>
      </w: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1995 г.: по состоянию на 3 янв. 2001 г.]. − СПб.: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Стаун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-кантри, 2001. − 94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Стандарты 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− М.: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Стандартинформ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, 2007. − 5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Депонированные научные работы 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Разумовский, В. А. Управление маркетинговыми исследованиями в регионе / В. А. Разумовский, Д. А. Андреев. − М., 2002. − 210 с. −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Деп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. в ИНИОН Рос. акад. наук 15.02.02, № 139876.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lastRenderedPageBreak/>
        <w:t xml:space="preserve">Диссертации 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Лагкуева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И. В. Особенности регулирования труда творческих работников театров: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дис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... канд.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юрид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наук: 12.00.05 /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Лагкуева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Ирина Владимировна. − М., 2009. − 168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Покровский, А. В. Устранимые особенности решений эллиптических уравнений: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дис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. ... д-ра физ.-мат. наук: 01.01.01 / Покровский Андрей Владимирович. − М., 2008. −  178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Авторефераты диссертаций 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Сиротко, В. В. Медико-социальные аспекты городского травматизма в современных условиях: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автореф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дис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. ... канд. мед. наук: 14.00.33 / Сиротко Владимир Викторович. − М., 2006. − 17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Лукина, В. А. Творческая история «Записок охот</w:t>
      </w:r>
      <w:r w:rsidR="007F24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ника» И. С. Тургенева: </w:t>
      </w:r>
      <w:proofErr w:type="spellStart"/>
      <w:r w:rsidR="007F245A">
        <w:rPr>
          <w:rFonts w:ascii="Times New Roman" w:eastAsia="Times New Roman" w:hAnsi="Times New Roman" w:cs="Times New Roman"/>
          <w:sz w:val="24"/>
          <w:szCs w:val="24"/>
          <w:lang w:bidi="ru-RU"/>
        </w:rPr>
        <w:t>автореф</w:t>
      </w:r>
      <w:proofErr w:type="spellEnd"/>
      <w:r w:rsidR="007F245A">
        <w:rPr>
          <w:rFonts w:ascii="Times New Roman" w:eastAsia="Times New Roman" w:hAnsi="Times New Roman" w:cs="Times New Roman"/>
          <w:sz w:val="24"/>
          <w:szCs w:val="24"/>
          <w:lang w:bidi="ru-RU"/>
        </w:rPr>
        <w:t>. 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дис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... канд.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филол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наук: 10.01.01 / Лукина Валентина Александровна. − </w:t>
      </w:r>
      <w:r w:rsidR="00FF0BE1">
        <w:rPr>
          <w:rFonts w:ascii="Times New Roman" w:eastAsia="Times New Roman" w:hAnsi="Times New Roman" w:cs="Times New Roman"/>
          <w:sz w:val="24"/>
          <w:szCs w:val="24"/>
          <w:lang w:bidi="ru-RU"/>
        </w:rPr>
        <w:t>СПб., 2006. −  26 </w:t>
      </w: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Отчеты о научно-исследовательской работе 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Методология и методы изучения военно-профессиональной направленности подростков: отчет о НИР /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Загорюев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А. Л. − Екатеринбург: Уральский институт практической психологии, 2008. − 102 с.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Электронные ресурсы 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Художественная энциклопедия зарубежного классического искусства [Электронный ресурс]. </w:t>
      </w:r>
      <w:r w:rsidR="00AA62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– </w:t>
      </w: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М.: Большая Рос. 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энцикл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., 1996. − 1 электрон. опт. диск (CD-ROM).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Насырова, Г. А. Модели государственного регулирования страховой деятельности [Электронный ресурс] / Г. А. Насырова // Вестник Финансовой академии. − 2003. − № 4. − Режим доступа: http://vestnik.fa.ru/4(28)2003/4.html.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Статьи </w:t>
      </w:r>
    </w:p>
    <w:p w:rsidR="008861C4" w:rsidRPr="008861C4" w:rsidRDefault="008861C4" w:rsidP="008861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Берестова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, Т. Ф. Поисковые инструменты библиотеки / Т. Ф. </w:t>
      </w:r>
      <w:proofErr w:type="spellStart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Берестова</w:t>
      </w:r>
      <w:proofErr w:type="spellEnd"/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// Библиография. − 2006. – № 6. − С. 19</w:t>
      </w:r>
      <w:r w:rsidR="005F777E">
        <w:rPr>
          <w:rFonts w:ascii="Times New Roman" w:eastAsia="Times New Roman" w:hAnsi="Times New Roman" w:cs="Times New Roman"/>
          <w:sz w:val="24"/>
          <w:szCs w:val="24"/>
          <w:lang w:bidi="ru-RU"/>
        </w:rPr>
        <w:t>–25.</w:t>
      </w:r>
    </w:p>
    <w:p w:rsidR="000D093F" w:rsidRPr="008861C4" w:rsidRDefault="008861C4" w:rsidP="000D09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61C4">
        <w:rPr>
          <w:rFonts w:ascii="Times New Roman" w:eastAsia="Times New Roman" w:hAnsi="Times New Roman" w:cs="Times New Roman"/>
          <w:sz w:val="24"/>
          <w:szCs w:val="24"/>
          <w:lang w:bidi="ru-RU"/>
        </w:rPr>
        <w:t>Кригер, И. Бумага терпит / И. Кригер // Новая газета. − 2009. − 1 июля.</w:t>
      </w:r>
      <w:r w:rsidR="000D093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D093F" w:rsidRPr="00D11D6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</w:t>
      </w:r>
      <w:r w:rsidR="000D093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В описании статьи из газеты страница указывается, если газета имеет более 8 страниц.)</w:t>
      </w:r>
    </w:p>
    <w:p w:rsidR="008861C4" w:rsidRPr="00FF0BE1" w:rsidRDefault="008861C4" w:rsidP="008861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A3CE9" w:rsidRPr="001D4EE8" w:rsidRDefault="001A3CE9" w:rsidP="001A3C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28C7" w:rsidRDefault="001A3CE9" w:rsidP="00FF0B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EE8">
        <w:rPr>
          <w:rFonts w:ascii="Times New Roman" w:eastAsia="Times New Roman" w:hAnsi="Times New Roman" w:cs="Times New Roman"/>
          <w:b/>
          <w:sz w:val="24"/>
          <w:szCs w:val="24"/>
        </w:rPr>
        <w:t>За достоверность фактов, цитат, имен, названий и других сведений</w:t>
      </w:r>
      <w:r w:rsidR="00674449">
        <w:rPr>
          <w:rFonts w:ascii="Times New Roman" w:eastAsia="Times New Roman" w:hAnsi="Times New Roman" w:cs="Times New Roman"/>
          <w:b/>
          <w:sz w:val="24"/>
          <w:szCs w:val="24"/>
        </w:rPr>
        <w:t>, а также за грамотность оформления материалов</w:t>
      </w:r>
      <w:r w:rsidRPr="001D4EE8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несут ответственность авторы.</w:t>
      </w:r>
      <w:r w:rsidR="00674449" w:rsidRPr="0067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44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74449" w:rsidRPr="001D4EE8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="0067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449" w:rsidRPr="001D4EE8">
        <w:rPr>
          <w:rFonts w:ascii="Times New Roman" w:hAnsi="Times New Roman" w:cs="Times New Roman"/>
          <w:sz w:val="24"/>
          <w:szCs w:val="24"/>
        </w:rPr>
        <w:t>может быть отклонена</w:t>
      </w:r>
      <w:r w:rsidR="00674449" w:rsidRPr="001D4EE8">
        <w:rPr>
          <w:rFonts w:ascii="Times New Roman" w:eastAsia="Times New Roman" w:hAnsi="Times New Roman" w:cs="Times New Roman"/>
          <w:sz w:val="24"/>
          <w:szCs w:val="24"/>
        </w:rPr>
        <w:t xml:space="preserve">, если редакционная коллегия обнаруживает в ней </w:t>
      </w:r>
      <w:r w:rsidR="00674449" w:rsidRPr="001D4EE8">
        <w:rPr>
          <w:rFonts w:ascii="Times New Roman" w:eastAsia="Times New Roman" w:hAnsi="Times New Roman" w:cs="Times New Roman"/>
          <w:b/>
          <w:i/>
          <w:sz w:val="24"/>
          <w:szCs w:val="24"/>
        </w:rPr>
        <w:t>более 5 ошибок.</w:t>
      </w:r>
    </w:p>
    <w:p w:rsidR="002628C7" w:rsidRPr="002628C7" w:rsidRDefault="002628C7" w:rsidP="002628C7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2628C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Материалы, не отвечающие отмеченным выше правилам оформления, приниматься к печати не будут.</w:t>
      </w:r>
    </w:p>
    <w:p w:rsidR="002628C7" w:rsidRDefault="002628C7" w:rsidP="00FF0B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61C4" w:rsidRDefault="008861C4" w:rsidP="00FF0B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b/>
        </w:rPr>
        <w:br w:type="page"/>
      </w:r>
    </w:p>
    <w:p w:rsidR="003424DD" w:rsidRPr="001D4EE8" w:rsidRDefault="003424DD" w:rsidP="003424DD">
      <w:pPr>
        <w:pStyle w:val="af"/>
        <w:spacing w:after="0"/>
        <w:ind w:left="0"/>
        <w:jc w:val="center"/>
        <w:rPr>
          <w:b/>
          <w:sz w:val="22"/>
          <w:szCs w:val="22"/>
          <w:lang w:val="ru-RU"/>
        </w:rPr>
      </w:pPr>
      <w:r w:rsidRPr="001D4EE8">
        <w:rPr>
          <w:b/>
          <w:sz w:val="22"/>
          <w:szCs w:val="22"/>
          <w:lang w:val="ru-RU"/>
        </w:rPr>
        <w:lastRenderedPageBreak/>
        <w:t>ОРГКОМИТЕТ КОНФЕРЕНЦИИ</w:t>
      </w:r>
    </w:p>
    <w:p w:rsidR="003F37FB" w:rsidRPr="003F37FB" w:rsidRDefault="00A57B2E" w:rsidP="003F37FB">
      <w:pPr>
        <w:pStyle w:val="af"/>
        <w:spacing w:after="0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3F37FB">
        <w:rPr>
          <w:b/>
          <w:i/>
          <w:sz w:val="22"/>
          <w:szCs w:val="22"/>
          <w:lang w:val="ru-RU"/>
        </w:rPr>
        <w:t>Капичина</w:t>
      </w:r>
      <w:proofErr w:type="spellEnd"/>
      <w:r w:rsidRPr="003F37FB">
        <w:rPr>
          <w:b/>
          <w:i/>
          <w:sz w:val="22"/>
          <w:szCs w:val="22"/>
          <w:lang w:val="ru-RU"/>
        </w:rPr>
        <w:t xml:space="preserve"> Елена Алексеевна,</w:t>
      </w:r>
      <w:r w:rsidRPr="003F37FB">
        <w:rPr>
          <w:sz w:val="22"/>
          <w:szCs w:val="22"/>
          <w:lang w:val="ru-RU"/>
        </w:rPr>
        <w:t xml:space="preserve"> </w:t>
      </w:r>
      <w:r w:rsidR="00071B91" w:rsidRPr="003F37FB">
        <w:rPr>
          <w:sz w:val="22"/>
          <w:szCs w:val="22"/>
          <w:lang w:val="ru-RU"/>
        </w:rPr>
        <w:t>доктор философских наук, профессор</w:t>
      </w:r>
      <w:r w:rsidR="00071B91">
        <w:rPr>
          <w:sz w:val="22"/>
          <w:szCs w:val="22"/>
          <w:lang w:val="ru-RU"/>
        </w:rPr>
        <w:t>,</w:t>
      </w:r>
      <w:r w:rsidR="00071B91" w:rsidRPr="003F37FB">
        <w:rPr>
          <w:sz w:val="22"/>
          <w:szCs w:val="22"/>
          <w:lang w:val="ru-RU"/>
        </w:rPr>
        <w:t xml:space="preserve"> </w:t>
      </w:r>
      <w:r w:rsidRPr="003F37FB">
        <w:rPr>
          <w:sz w:val="22"/>
          <w:szCs w:val="22"/>
          <w:lang w:val="ru-RU"/>
        </w:rPr>
        <w:t xml:space="preserve">проректор по научной работе ГОУК ЛНР «Луганская государственная академия культуры и </w:t>
      </w:r>
      <w:r w:rsidR="00071B91">
        <w:rPr>
          <w:sz w:val="22"/>
          <w:szCs w:val="22"/>
          <w:lang w:val="ru-RU"/>
        </w:rPr>
        <w:t>искусств имени М. Матусовского» (председатель)</w:t>
      </w:r>
      <w:r w:rsidRPr="003F37FB">
        <w:rPr>
          <w:sz w:val="22"/>
          <w:szCs w:val="22"/>
          <w:lang w:val="ru-RU"/>
        </w:rPr>
        <w:t>;</w:t>
      </w:r>
      <w:r>
        <w:rPr>
          <w:sz w:val="22"/>
          <w:szCs w:val="22"/>
          <w:lang w:val="ru-RU"/>
        </w:rPr>
        <w:t xml:space="preserve"> </w:t>
      </w:r>
    </w:p>
    <w:p w:rsidR="003424DD" w:rsidRPr="003F37FB" w:rsidRDefault="003424DD" w:rsidP="003F37FB">
      <w:pPr>
        <w:pStyle w:val="af"/>
        <w:spacing w:after="0"/>
        <w:ind w:left="0" w:firstLine="709"/>
        <w:jc w:val="both"/>
        <w:rPr>
          <w:b/>
          <w:sz w:val="22"/>
          <w:szCs w:val="22"/>
          <w:lang w:val="ru-RU"/>
        </w:rPr>
      </w:pPr>
      <w:r w:rsidRPr="003F37FB">
        <w:rPr>
          <w:b/>
          <w:sz w:val="22"/>
          <w:szCs w:val="22"/>
          <w:lang w:val="ru-RU"/>
        </w:rPr>
        <w:t>члены оргкомитета:</w:t>
      </w:r>
    </w:p>
    <w:p w:rsidR="00F82C23" w:rsidRPr="00F47421" w:rsidRDefault="00F82C23" w:rsidP="003F37FB">
      <w:pPr>
        <w:pStyle w:val="af"/>
        <w:spacing w:after="0"/>
        <w:ind w:left="0" w:firstLine="709"/>
        <w:jc w:val="both"/>
        <w:rPr>
          <w:b/>
          <w:i/>
          <w:sz w:val="22"/>
          <w:szCs w:val="22"/>
          <w:highlight w:val="yellow"/>
          <w:lang w:val="ru-RU"/>
        </w:rPr>
      </w:pPr>
      <w:r w:rsidRPr="0060432D">
        <w:rPr>
          <w:b/>
          <w:i/>
          <w:sz w:val="22"/>
          <w:szCs w:val="22"/>
          <w:lang w:val="ru-RU"/>
        </w:rPr>
        <w:t>Цой Ирина Николаевна</w:t>
      </w:r>
      <w:r w:rsidR="00ED065D" w:rsidRPr="0060432D">
        <w:rPr>
          <w:b/>
          <w:i/>
          <w:sz w:val="22"/>
          <w:szCs w:val="22"/>
          <w:lang w:val="ru-RU"/>
        </w:rPr>
        <w:t xml:space="preserve">, </w:t>
      </w:r>
      <w:r w:rsidR="0060432D" w:rsidRPr="0060432D">
        <w:rPr>
          <w:sz w:val="22"/>
          <w:szCs w:val="22"/>
          <w:lang w:val="ru-RU" w:eastAsia="ru-RU"/>
        </w:rPr>
        <w:t>кандидат педагогических наук,</w:t>
      </w:r>
      <w:bookmarkStart w:id="0" w:name="_GoBack"/>
      <w:bookmarkEnd w:id="0"/>
      <w:r w:rsidR="0060432D" w:rsidRPr="0060432D">
        <w:rPr>
          <w:sz w:val="22"/>
          <w:szCs w:val="22"/>
          <w:lang w:val="ru-RU" w:eastAsia="ru-RU"/>
        </w:rPr>
        <w:t xml:space="preserve"> доцент</w:t>
      </w:r>
      <w:r w:rsidR="0060432D">
        <w:rPr>
          <w:sz w:val="22"/>
          <w:szCs w:val="22"/>
          <w:lang w:val="ru-RU" w:eastAsia="ru-RU"/>
        </w:rPr>
        <w:t>,</w:t>
      </w:r>
      <w:r w:rsidR="0060432D" w:rsidRPr="0060432D">
        <w:rPr>
          <w:sz w:val="22"/>
          <w:szCs w:val="22"/>
          <w:lang w:val="ru-RU" w:eastAsia="ru-RU"/>
        </w:rPr>
        <w:t xml:space="preserve"> первый проректор ГОУК ЛНР «Луганская государственная академия культуры и искусств имени М. Матусовского»</w:t>
      </w:r>
      <w:r w:rsidR="0060432D">
        <w:rPr>
          <w:sz w:val="22"/>
          <w:szCs w:val="22"/>
          <w:lang w:val="ru-RU" w:eastAsia="ru-RU"/>
        </w:rPr>
        <w:t>;</w:t>
      </w:r>
    </w:p>
    <w:p w:rsidR="00065561" w:rsidRPr="00327C51" w:rsidRDefault="00A57B2E" w:rsidP="003F37FB">
      <w:pPr>
        <w:pStyle w:val="af"/>
        <w:spacing w:after="0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327C51">
        <w:rPr>
          <w:b/>
          <w:i/>
          <w:sz w:val="22"/>
          <w:szCs w:val="22"/>
          <w:lang w:val="ru-RU"/>
        </w:rPr>
        <w:t>Федечко</w:t>
      </w:r>
      <w:proofErr w:type="spellEnd"/>
      <w:r w:rsidRPr="00327C51">
        <w:rPr>
          <w:b/>
          <w:i/>
          <w:sz w:val="22"/>
          <w:szCs w:val="22"/>
          <w:lang w:val="ru-RU"/>
        </w:rPr>
        <w:t xml:space="preserve"> Людмила Викторовна,</w:t>
      </w:r>
      <w:r w:rsidRPr="00327C51">
        <w:rPr>
          <w:sz w:val="22"/>
          <w:szCs w:val="22"/>
          <w:lang w:val="ru-RU"/>
        </w:rPr>
        <w:t xml:space="preserve"> заслужен</w:t>
      </w:r>
      <w:r w:rsidR="00EF36EB">
        <w:rPr>
          <w:sz w:val="22"/>
          <w:szCs w:val="22"/>
          <w:lang w:val="ru-RU"/>
        </w:rPr>
        <w:t>ный работник культуры Украины, профессор</w:t>
      </w:r>
      <w:r w:rsidRPr="00327C51">
        <w:rPr>
          <w:sz w:val="22"/>
          <w:szCs w:val="22"/>
          <w:lang w:val="ru-RU"/>
        </w:rPr>
        <w:t>, декан факультета культуры ГОУК ЛНР «Луганская государственная академия культуры и искусств имени М. Матусовского»;</w:t>
      </w:r>
    </w:p>
    <w:p w:rsidR="00D972E2" w:rsidRPr="00327C51" w:rsidRDefault="00D972E2" w:rsidP="003F37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27C51">
        <w:rPr>
          <w:rFonts w:ascii="Times New Roman" w:eastAsia="Times New Roman" w:hAnsi="Times New Roman" w:cs="Times New Roman"/>
          <w:b/>
          <w:i/>
        </w:rPr>
        <w:t>Феденко Наталья Григорьевна,</w:t>
      </w:r>
      <w:r w:rsidRPr="00327C51">
        <w:rPr>
          <w:rFonts w:ascii="Times New Roman" w:eastAsia="Times New Roman" w:hAnsi="Times New Roman" w:cs="Times New Roman"/>
          <w:b/>
        </w:rPr>
        <w:t xml:space="preserve"> </w:t>
      </w:r>
      <w:r w:rsidRPr="00327C51">
        <w:rPr>
          <w:rFonts w:ascii="Times New Roman" w:eastAsia="Times New Roman" w:hAnsi="Times New Roman" w:cs="Times New Roman"/>
        </w:rPr>
        <w:t>председатель Ассоциации искусствоведов Донбасса, декан факультета изобразительного и декоративно-прикладного искусства ГОУК ЛНР «Луганская государственная академия культуры и искусств имени М. Матусовского»</w:t>
      </w:r>
      <w:r w:rsidR="00F82C23" w:rsidRPr="00327C51">
        <w:rPr>
          <w:rFonts w:ascii="Times New Roman" w:eastAsia="Times New Roman" w:hAnsi="Times New Roman" w:cs="Times New Roman"/>
        </w:rPr>
        <w:t>;</w:t>
      </w:r>
    </w:p>
    <w:p w:rsidR="00F82C23" w:rsidRPr="00327C51" w:rsidRDefault="00F82C23" w:rsidP="003F37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27C51">
        <w:rPr>
          <w:rFonts w:ascii="Times New Roman" w:eastAsia="Times New Roman" w:hAnsi="Times New Roman" w:cs="Times New Roman"/>
          <w:b/>
          <w:i/>
        </w:rPr>
        <w:t>Черникова Светлана Валентиновна</w:t>
      </w:r>
      <w:r w:rsidR="00ED065D" w:rsidRPr="00327C51">
        <w:rPr>
          <w:rFonts w:ascii="Times New Roman" w:eastAsia="Times New Roman" w:hAnsi="Times New Roman" w:cs="Times New Roman"/>
          <w:b/>
          <w:i/>
        </w:rPr>
        <w:t xml:space="preserve">, </w:t>
      </w:r>
      <w:r w:rsidR="00ED065D" w:rsidRPr="00327C51">
        <w:rPr>
          <w:rFonts w:ascii="Times New Roman" w:eastAsia="Times New Roman" w:hAnsi="Times New Roman" w:cs="Times New Roman"/>
        </w:rPr>
        <w:t>кандидат искусствоведения, доцент, декан факультета музыкального искусства ГОУК ЛНР «Луганская государственная академия культуры и искусств имени М. Матусовского»;</w:t>
      </w:r>
    </w:p>
    <w:p w:rsidR="0060432D" w:rsidRPr="00327C51" w:rsidRDefault="0060432D" w:rsidP="003F37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27C51">
        <w:rPr>
          <w:rFonts w:ascii="Times New Roman" w:eastAsia="Times New Roman" w:hAnsi="Times New Roman" w:cs="Times New Roman"/>
          <w:b/>
          <w:i/>
        </w:rPr>
        <w:t>Борзенко-Мирошниченко Алина Юрьевна,</w:t>
      </w:r>
      <w:r w:rsidRPr="00327C51">
        <w:rPr>
          <w:rFonts w:ascii="Times New Roman" w:eastAsia="Times New Roman" w:hAnsi="Times New Roman" w:cs="Times New Roman"/>
        </w:rPr>
        <w:t xml:space="preserve"> кандидат технических наук, доцент, декан факультета социокультурных коммуникаций ГОУК ЛНР «Луганская государственная академия культуры и искусств имени М. Матусовского»;</w:t>
      </w:r>
    </w:p>
    <w:p w:rsidR="00F82C23" w:rsidRPr="00327C51" w:rsidRDefault="005A02FB" w:rsidP="003F37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327C51">
        <w:rPr>
          <w:rFonts w:ascii="Times New Roman" w:eastAsia="Times New Roman" w:hAnsi="Times New Roman" w:cs="Times New Roman"/>
          <w:b/>
          <w:i/>
        </w:rPr>
        <w:t>Лобовикова</w:t>
      </w:r>
      <w:proofErr w:type="spellEnd"/>
      <w:r w:rsidRPr="00327C51">
        <w:rPr>
          <w:rFonts w:ascii="Times New Roman" w:eastAsia="Times New Roman" w:hAnsi="Times New Roman" w:cs="Times New Roman"/>
          <w:b/>
          <w:i/>
        </w:rPr>
        <w:t xml:space="preserve"> Елена Александровна</w:t>
      </w:r>
      <w:r w:rsidR="0060432D" w:rsidRPr="00327C51">
        <w:rPr>
          <w:rFonts w:ascii="Times New Roman" w:eastAsia="Times New Roman" w:hAnsi="Times New Roman" w:cs="Times New Roman"/>
          <w:b/>
          <w:i/>
        </w:rPr>
        <w:t xml:space="preserve">, </w:t>
      </w:r>
      <w:r w:rsidR="00327C51" w:rsidRPr="00327C51">
        <w:rPr>
          <w:rFonts w:ascii="Times New Roman" w:eastAsia="Times New Roman" w:hAnsi="Times New Roman" w:cs="Times New Roman"/>
          <w:color w:val="000009"/>
          <w:lang w:bidi="ru-RU"/>
        </w:rPr>
        <w:t>кандидат социологических наук, доцент, заведующая кафедрой рекламы и PR-технологий ГОУК ЛНР «Луганская государственная академия культуры и искусств имени М. Матусовского»</w:t>
      </w:r>
      <w:r w:rsidR="00327C51">
        <w:rPr>
          <w:rFonts w:ascii="Times New Roman" w:eastAsia="Times New Roman" w:hAnsi="Times New Roman" w:cs="Times New Roman"/>
          <w:color w:val="000009"/>
          <w:lang w:bidi="ru-RU"/>
        </w:rPr>
        <w:t>;</w:t>
      </w:r>
    </w:p>
    <w:p w:rsidR="00F47421" w:rsidRPr="00327C51" w:rsidRDefault="00F47421" w:rsidP="00F47421">
      <w:pPr>
        <w:pStyle w:val="af"/>
        <w:spacing w:after="0"/>
        <w:ind w:left="0" w:firstLine="709"/>
        <w:jc w:val="both"/>
        <w:rPr>
          <w:sz w:val="22"/>
          <w:szCs w:val="22"/>
          <w:lang w:val="ru-RU"/>
        </w:rPr>
      </w:pPr>
      <w:r w:rsidRPr="00327C51">
        <w:rPr>
          <w:b/>
          <w:i/>
          <w:sz w:val="22"/>
          <w:szCs w:val="22"/>
          <w:lang w:val="ru-RU"/>
        </w:rPr>
        <w:t>Колотовкина Наталья Владимировна,</w:t>
      </w:r>
      <w:r w:rsidRPr="00327C51">
        <w:rPr>
          <w:sz w:val="22"/>
          <w:szCs w:val="22"/>
          <w:lang w:val="ru-RU"/>
        </w:rPr>
        <w:t xml:space="preserve"> руководитель научно-методического отдела ГОУК ЛНР «Луганская государственная академия культуры и искусств имени М. Матусовского»;</w:t>
      </w:r>
    </w:p>
    <w:p w:rsidR="00F47421" w:rsidRPr="00F47421" w:rsidRDefault="00F47421" w:rsidP="00F474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 w:rsidRPr="00327C51">
        <w:rPr>
          <w:rFonts w:ascii="Times New Roman" w:eastAsia="Times New Roman" w:hAnsi="Times New Roman" w:cs="Times New Roman"/>
          <w:b/>
          <w:i/>
        </w:rPr>
        <w:t xml:space="preserve">Брук Ирина Евгеньевна, </w:t>
      </w:r>
      <w:r w:rsidRPr="00327C51">
        <w:rPr>
          <w:rFonts w:ascii="Times New Roman" w:eastAsia="Times New Roman" w:hAnsi="Times New Roman" w:cs="Times New Roman"/>
        </w:rPr>
        <w:t>руководитель студенческого Интернет-телевидения</w:t>
      </w:r>
      <w:r w:rsidRPr="0032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C51">
        <w:rPr>
          <w:rFonts w:ascii="Times New Roman" w:eastAsia="Times New Roman" w:hAnsi="Times New Roman" w:cs="Times New Roman"/>
        </w:rPr>
        <w:t>ГОУК ЛНР «Луганская государственная академия культуры и искусств имени М. Матусовского»</w:t>
      </w:r>
      <w:r w:rsidR="00327C51">
        <w:rPr>
          <w:rFonts w:ascii="Times New Roman" w:eastAsia="Times New Roman" w:hAnsi="Times New Roman" w:cs="Times New Roman"/>
        </w:rPr>
        <w:t>.</w:t>
      </w:r>
    </w:p>
    <w:p w:rsidR="003F37FB" w:rsidRPr="00D972E2" w:rsidRDefault="003F37FB" w:rsidP="003424DD">
      <w:pPr>
        <w:pStyle w:val="af"/>
        <w:spacing w:after="0"/>
        <w:ind w:left="0" w:firstLine="708"/>
        <w:jc w:val="both"/>
        <w:rPr>
          <w:sz w:val="22"/>
          <w:szCs w:val="22"/>
          <w:lang w:val="ru-RU"/>
        </w:rPr>
      </w:pPr>
    </w:p>
    <w:p w:rsidR="003424DD" w:rsidRPr="00D972E2" w:rsidRDefault="003424DD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424DD" w:rsidRPr="001D4EE8" w:rsidRDefault="003424DD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A3CE9" w:rsidRPr="001D4EE8" w:rsidRDefault="001A3CE9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D4EE8">
        <w:rPr>
          <w:rFonts w:ascii="Times New Roman" w:eastAsia="Times New Roman" w:hAnsi="Times New Roman" w:cs="Times New Roman"/>
          <w:b/>
          <w:lang w:eastAsia="ar-SA"/>
        </w:rPr>
        <w:t>АДРЕС ОРГКОМИТЕТА КОНФЕРЕНЦИИ:</w:t>
      </w:r>
    </w:p>
    <w:p w:rsidR="00587738" w:rsidRDefault="00587738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ГОУК ЛНР «Л</w:t>
      </w:r>
      <w:r w:rsidR="001A3CE9" w:rsidRPr="001D4EE8">
        <w:rPr>
          <w:rFonts w:ascii="Times New Roman" w:eastAsia="Times New Roman" w:hAnsi="Times New Roman" w:cs="Times New Roman"/>
          <w:color w:val="000000"/>
          <w:spacing w:val="4"/>
        </w:rPr>
        <w:t xml:space="preserve">уганская государственная академия культуры и искусств </w:t>
      </w:r>
    </w:p>
    <w:p w:rsidR="001A3CE9" w:rsidRPr="001D4EE8" w:rsidRDefault="001A3CE9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</w:rPr>
      </w:pPr>
      <w:r w:rsidRPr="001D4EE8">
        <w:rPr>
          <w:rFonts w:ascii="Times New Roman" w:eastAsia="Times New Roman" w:hAnsi="Times New Roman" w:cs="Times New Roman"/>
          <w:color w:val="000000"/>
          <w:spacing w:val="4"/>
        </w:rPr>
        <w:t>имени М. Матусовского</w:t>
      </w:r>
      <w:r w:rsidR="00587738">
        <w:rPr>
          <w:rFonts w:ascii="Times New Roman" w:eastAsia="Times New Roman" w:hAnsi="Times New Roman" w:cs="Times New Roman"/>
          <w:color w:val="000000"/>
          <w:spacing w:val="4"/>
        </w:rPr>
        <w:t>»</w:t>
      </w:r>
      <w:r w:rsidRPr="001D4EE8">
        <w:rPr>
          <w:rFonts w:ascii="Times New Roman" w:eastAsia="Times New Roman" w:hAnsi="Times New Roman" w:cs="Times New Roman"/>
          <w:color w:val="000000"/>
          <w:spacing w:val="1"/>
        </w:rPr>
        <w:t>,</w:t>
      </w:r>
    </w:p>
    <w:p w:rsidR="001A3CE9" w:rsidRPr="001D4EE8" w:rsidRDefault="00E06B77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4EE8">
        <w:rPr>
          <w:rFonts w:ascii="Times New Roman" w:eastAsia="Times New Roman" w:hAnsi="Times New Roman" w:cs="Times New Roman"/>
        </w:rPr>
        <w:t>Красная площадь, 7, г. Луганск</w:t>
      </w:r>
      <w:r w:rsidR="001A3CE9" w:rsidRPr="001D4EE8">
        <w:rPr>
          <w:rFonts w:ascii="Times New Roman" w:eastAsia="Times New Roman" w:hAnsi="Times New Roman" w:cs="Times New Roman"/>
        </w:rPr>
        <w:t>.</w:t>
      </w:r>
    </w:p>
    <w:p w:rsidR="001A3CE9" w:rsidRPr="001D4EE8" w:rsidRDefault="001A3CE9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4EE8">
        <w:rPr>
          <w:rFonts w:ascii="Times New Roman" w:eastAsia="Times New Roman" w:hAnsi="Times New Roman" w:cs="Times New Roman"/>
        </w:rPr>
        <w:t>Тел./факс: (0642) 5</w:t>
      </w:r>
      <w:r w:rsidR="004C1114" w:rsidRPr="001D4EE8">
        <w:rPr>
          <w:rFonts w:ascii="Times New Roman" w:eastAsia="Times New Roman" w:hAnsi="Times New Roman" w:cs="Times New Roman"/>
        </w:rPr>
        <w:t>0</w:t>
      </w:r>
      <w:r w:rsidRPr="001D4EE8">
        <w:rPr>
          <w:rFonts w:ascii="Times New Roman" w:eastAsia="Times New Roman" w:hAnsi="Times New Roman" w:cs="Times New Roman"/>
        </w:rPr>
        <w:t>-</w:t>
      </w:r>
      <w:r w:rsidR="004C1114" w:rsidRPr="001D4EE8">
        <w:rPr>
          <w:rFonts w:ascii="Times New Roman" w:eastAsia="Times New Roman" w:hAnsi="Times New Roman" w:cs="Times New Roman"/>
        </w:rPr>
        <w:t>2</w:t>
      </w:r>
      <w:r w:rsidRPr="001D4EE8">
        <w:rPr>
          <w:rFonts w:ascii="Times New Roman" w:eastAsia="Times New Roman" w:hAnsi="Times New Roman" w:cs="Times New Roman"/>
        </w:rPr>
        <w:t>2-76.</w:t>
      </w:r>
    </w:p>
    <w:p w:rsidR="001A3CE9" w:rsidRPr="00B1604B" w:rsidRDefault="001A3CE9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359B">
        <w:rPr>
          <w:rFonts w:ascii="Times New Roman" w:eastAsia="Times New Roman" w:hAnsi="Times New Roman" w:cs="Times New Roman"/>
          <w:lang w:val="en-US"/>
        </w:rPr>
        <w:t>E</w:t>
      </w:r>
      <w:r w:rsidRPr="00B1604B">
        <w:rPr>
          <w:rFonts w:ascii="Times New Roman" w:eastAsia="Times New Roman" w:hAnsi="Times New Roman" w:cs="Times New Roman"/>
        </w:rPr>
        <w:t>-</w:t>
      </w:r>
      <w:r w:rsidRPr="0023359B">
        <w:rPr>
          <w:rFonts w:ascii="Times New Roman" w:eastAsia="Times New Roman" w:hAnsi="Times New Roman" w:cs="Times New Roman"/>
          <w:lang w:val="en-US"/>
        </w:rPr>
        <w:t>mail</w:t>
      </w:r>
      <w:r w:rsidRPr="00B1604B">
        <w:rPr>
          <w:rFonts w:ascii="Times New Roman" w:eastAsia="Times New Roman" w:hAnsi="Times New Roman" w:cs="Times New Roman"/>
        </w:rPr>
        <w:t xml:space="preserve">: </w:t>
      </w:r>
      <w:hyperlink r:id="rId10" w:history="1">
        <w:r w:rsidRPr="0023359B">
          <w:rPr>
            <w:rFonts w:ascii="Times New Roman" w:eastAsia="Times New Roman" w:hAnsi="Times New Roman" w:cs="Times New Roman"/>
            <w:color w:val="0000FF"/>
            <w:spacing w:val="6"/>
            <w:lang w:val="en-US"/>
          </w:rPr>
          <w:t>lgiki</w:t>
        </w:r>
        <w:r w:rsidRPr="00B1604B">
          <w:rPr>
            <w:rFonts w:ascii="Times New Roman" w:eastAsia="Times New Roman" w:hAnsi="Times New Roman" w:cs="Times New Roman"/>
            <w:color w:val="0000FF"/>
            <w:spacing w:val="6"/>
          </w:rPr>
          <w:t>_</w:t>
        </w:r>
        <w:r w:rsidRPr="0023359B">
          <w:rPr>
            <w:rFonts w:ascii="Times New Roman" w:eastAsia="Times New Roman" w:hAnsi="Times New Roman" w:cs="Times New Roman"/>
            <w:color w:val="0000FF"/>
            <w:spacing w:val="6"/>
            <w:lang w:val="en-US"/>
          </w:rPr>
          <w:t>nauka</w:t>
        </w:r>
        <w:r w:rsidRPr="00B1604B">
          <w:rPr>
            <w:rFonts w:ascii="Times New Roman" w:eastAsia="Times New Roman" w:hAnsi="Times New Roman" w:cs="Times New Roman"/>
            <w:color w:val="0000FF"/>
            <w:spacing w:val="6"/>
          </w:rPr>
          <w:t>@</w:t>
        </w:r>
        <w:r w:rsidRPr="0023359B">
          <w:rPr>
            <w:rFonts w:ascii="Times New Roman" w:eastAsia="Times New Roman" w:hAnsi="Times New Roman" w:cs="Times New Roman"/>
            <w:color w:val="0000FF"/>
            <w:spacing w:val="6"/>
            <w:lang w:val="en-US"/>
          </w:rPr>
          <w:t>mail</w:t>
        </w:r>
        <w:r w:rsidRPr="00B1604B">
          <w:rPr>
            <w:rFonts w:ascii="Times New Roman" w:eastAsia="Times New Roman" w:hAnsi="Times New Roman" w:cs="Times New Roman"/>
            <w:color w:val="0000FF"/>
            <w:spacing w:val="6"/>
          </w:rPr>
          <w:t>.</w:t>
        </w:r>
        <w:proofErr w:type="spellStart"/>
        <w:r w:rsidRPr="0023359B">
          <w:rPr>
            <w:rFonts w:ascii="Times New Roman" w:eastAsia="Times New Roman" w:hAnsi="Times New Roman" w:cs="Times New Roman"/>
            <w:color w:val="0000FF"/>
            <w:spacing w:val="6"/>
            <w:lang w:val="en-US"/>
          </w:rPr>
          <w:t>ru</w:t>
        </w:r>
        <w:proofErr w:type="spellEnd"/>
      </w:hyperlink>
    </w:p>
    <w:p w:rsidR="001A3CE9" w:rsidRPr="00B1604B" w:rsidRDefault="001A3CE9" w:rsidP="001A3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1A3CE9" w:rsidRPr="00AA5729" w:rsidRDefault="001A3CE9" w:rsidP="001A3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A5729">
        <w:rPr>
          <w:rFonts w:ascii="Times New Roman" w:eastAsia="Times New Roman" w:hAnsi="Times New Roman" w:cs="Times New Roman"/>
          <w:b/>
        </w:rPr>
        <w:t>Контактные</w:t>
      </w:r>
      <w:r w:rsidR="001D4EE8" w:rsidRPr="00AA5729">
        <w:rPr>
          <w:rFonts w:ascii="Times New Roman" w:eastAsia="Times New Roman" w:hAnsi="Times New Roman" w:cs="Times New Roman"/>
          <w:b/>
        </w:rPr>
        <w:t xml:space="preserve"> </w:t>
      </w:r>
      <w:r w:rsidRPr="00AA5729">
        <w:rPr>
          <w:rFonts w:ascii="Times New Roman" w:eastAsia="Times New Roman" w:hAnsi="Times New Roman" w:cs="Times New Roman"/>
          <w:b/>
        </w:rPr>
        <w:t>лица:</w:t>
      </w:r>
    </w:p>
    <w:p w:rsidR="00EF36EB" w:rsidRPr="003F37FB" w:rsidRDefault="00EF36EB" w:rsidP="00EF36EB">
      <w:pPr>
        <w:pStyle w:val="af"/>
        <w:spacing w:after="0"/>
        <w:ind w:left="0" w:firstLine="709"/>
        <w:jc w:val="both"/>
        <w:rPr>
          <w:sz w:val="22"/>
          <w:szCs w:val="22"/>
          <w:lang w:val="ru-RU"/>
        </w:rPr>
      </w:pPr>
      <w:r w:rsidRPr="003F37FB">
        <w:rPr>
          <w:sz w:val="22"/>
          <w:szCs w:val="22"/>
          <w:lang w:val="ru-RU"/>
        </w:rPr>
        <w:t xml:space="preserve">Титова Владислава Николаевна </w:t>
      </w:r>
      <w:r>
        <w:rPr>
          <w:sz w:val="22"/>
          <w:szCs w:val="22"/>
          <w:lang w:val="ru-RU"/>
        </w:rPr>
        <w:t>– 095-384-56-07 (театральное искусство)</w:t>
      </w:r>
      <w:r w:rsidRPr="003F37FB">
        <w:rPr>
          <w:sz w:val="22"/>
          <w:szCs w:val="22"/>
          <w:lang w:val="ru-RU"/>
        </w:rPr>
        <w:t>;</w:t>
      </w:r>
    </w:p>
    <w:p w:rsidR="00EF36EB" w:rsidRDefault="00EF36EB" w:rsidP="00EF36EB">
      <w:pPr>
        <w:pStyle w:val="af"/>
        <w:spacing w:after="0"/>
        <w:ind w:left="0" w:firstLine="709"/>
        <w:jc w:val="both"/>
        <w:rPr>
          <w:sz w:val="22"/>
          <w:szCs w:val="22"/>
          <w:lang w:val="ru-RU"/>
        </w:rPr>
      </w:pPr>
      <w:r w:rsidRPr="003F37FB">
        <w:rPr>
          <w:sz w:val="22"/>
          <w:szCs w:val="22"/>
          <w:lang w:val="ru-RU"/>
        </w:rPr>
        <w:t xml:space="preserve">Романова Наталья Валерьевна </w:t>
      </w:r>
      <w:r>
        <w:rPr>
          <w:sz w:val="22"/>
          <w:szCs w:val="22"/>
          <w:lang w:val="ru-RU"/>
        </w:rPr>
        <w:t>– 050-908-18-63 (кино-, телеискусство)</w:t>
      </w:r>
      <w:r w:rsidRPr="003F37FB">
        <w:rPr>
          <w:sz w:val="22"/>
          <w:szCs w:val="22"/>
          <w:lang w:val="ru-RU"/>
        </w:rPr>
        <w:t>;</w:t>
      </w:r>
    </w:p>
    <w:p w:rsidR="003F37FB" w:rsidRPr="00AA5729" w:rsidRDefault="003F37FB" w:rsidP="003F37FB">
      <w:pPr>
        <w:pStyle w:val="af"/>
        <w:spacing w:after="0"/>
        <w:ind w:left="0" w:firstLine="709"/>
        <w:jc w:val="both"/>
        <w:rPr>
          <w:sz w:val="22"/>
          <w:szCs w:val="22"/>
          <w:lang w:val="ru-RU"/>
        </w:rPr>
      </w:pPr>
      <w:r w:rsidRPr="00AA5729">
        <w:rPr>
          <w:sz w:val="22"/>
          <w:szCs w:val="22"/>
          <w:lang w:val="ru-RU"/>
        </w:rPr>
        <w:t xml:space="preserve">Потёмкина Ольга Николаевна – </w:t>
      </w:r>
      <w:r w:rsidR="00A8740C" w:rsidRPr="00AA5729">
        <w:rPr>
          <w:sz w:val="22"/>
          <w:szCs w:val="22"/>
          <w:lang w:val="ru-RU"/>
        </w:rPr>
        <w:t>095-141-20-69 (хореографическое искусство)</w:t>
      </w:r>
      <w:r w:rsidRPr="00AA5729">
        <w:rPr>
          <w:sz w:val="22"/>
          <w:szCs w:val="22"/>
          <w:lang w:val="ru-RU"/>
        </w:rPr>
        <w:t>;</w:t>
      </w:r>
    </w:p>
    <w:p w:rsidR="003F37FB" w:rsidRDefault="003F37FB" w:rsidP="00A8740C">
      <w:pPr>
        <w:pStyle w:val="af"/>
        <w:spacing w:after="0"/>
        <w:ind w:left="709"/>
        <w:jc w:val="both"/>
        <w:rPr>
          <w:sz w:val="22"/>
          <w:szCs w:val="22"/>
          <w:lang w:val="ru-RU"/>
        </w:rPr>
      </w:pPr>
      <w:proofErr w:type="spellStart"/>
      <w:r w:rsidRPr="00AA5729">
        <w:rPr>
          <w:sz w:val="22"/>
          <w:szCs w:val="22"/>
          <w:lang w:val="ru-RU"/>
        </w:rPr>
        <w:t>Бобрышева</w:t>
      </w:r>
      <w:proofErr w:type="spellEnd"/>
      <w:r w:rsidRPr="00AA5729">
        <w:rPr>
          <w:sz w:val="22"/>
          <w:szCs w:val="22"/>
          <w:lang w:val="ru-RU"/>
        </w:rPr>
        <w:t xml:space="preserve"> Александра Владимировна – </w:t>
      </w:r>
      <w:r w:rsidR="00A8740C" w:rsidRPr="00AA5729">
        <w:rPr>
          <w:sz w:val="22"/>
          <w:szCs w:val="22"/>
          <w:lang w:val="ru-RU"/>
        </w:rPr>
        <w:t>095-394-53-34 (библиотечно-информационная деятельность)</w:t>
      </w:r>
      <w:r w:rsidR="00327C51" w:rsidRPr="00AA5729">
        <w:rPr>
          <w:sz w:val="22"/>
          <w:szCs w:val="22"/>
          <w:lang w:val="ru-RU"/>
        </w:rPr>
        <w:t>;</w:t>
      </w:r>
    </w:p>
    <w:p w:rsidR="00327C51" w:rsidRPr="00AA5729" w:rsidRDefault="00327C51" w:rsidP="00A8740C">
      <w:pPr>
        <w:pStyle w:val="af"/>
        <w:spacing w:after="0"/>
        <w:ind w:left="709"/>
        <w:jc w:val="both"/>
        <w:rPr>
          <w:sz w:val="22"/>
          <w:szCs w:val="22"/>
          <w:lang w:val="ru-RU"/>
        </w:rPr>
      </w:pPr>
      <w:r w:rsidRPr="00AA5729">
        <w:rPr>
          <w:sz w:val="22"/>
          <w:szCs w:val="22"/>
          <w:lang w:val="ru-RU"/>
        </w:rPr>
        <w:t>Левченков Дмитрий Александрович – 095-043-80-10 (изобразительное искусство);</w:t>
      </w:r>
    </w:p>
    <w:p w:rsidR="00AA5729" w:rsidRPr="00AA5729" w:rsidRDefault="00327C51" w:rsidP="00AA5729">
      <w:pPr>
        <w:pStyle w:val="af"/>
        <w:spacing w:after="0"/>
        <w:ind w:left="709"/>
        <w:jc w:val="both"/>
        <w:rPr>
          <w:sz w:val="22"/>
          <w:szCs w:val="22"/>
          <w:lang w:val="ru-RU"/>
        </w:rPr>
      </w:pPr>
      <w:r w:rsidRPr="00AA5729">
        <w:rPr>
          <w:sz w:val="22"/>
          <w:szCs w:val="22"/>
          <w:lang w:val="ru-RU"/>
        </w:rPr>
        <w:t xml:space="preserve">Герман Ольга Геннадиевна – </w:t>
      </w:r>
      <w:r w:rsidR="00AA5729" w:rsidRPr="00AA5729">
        <w:rPr>
          <w:sz w:val="22"/>
          <w:szCs w:val="22"/>
        </w:rPr>
        <w:t>099-032-68-42</w:t>
      </w:r>
      <w:r w:rsidR="00AA5729" w:rsidRPr="00AA5729">
        <w:rPr>
          <w:sz w:val="22"/>
          <w:szCs w:val="22"/>
          <w:lang w:val="ru-RU"/>
        </w:rPr>
        <w:t xml:space="preserve"> (музыкальное искусство эстрады);</w:t>
      </w:r>
    </w:p>
    <w:p w:rsidR="00AA5729" w:rsidRPr="00AA5729" w:rsidRDefault="00AA5729" w:rsidP="00AA5729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A5729">
        <w:rPr>
          <w:rFonts w:ascii="Times New Roman" w:eastAsia="Times New Roman" w:hAnsi="Times New Roman" w:cs="Times New Roman"/>
        </w:rPr>
        <w:t>Кузниченко</w:t>
      </w:r>
      <w:proofErr w:type="spellEnd"/>
      <w:r w:rsidRPr="00AA5729">
        <w:rPr>
          <w:rFonts w:ascii="Times New Roman" w:eastAsia="Times New Roman" w:hAnsi="Times New Roman" w:cs="Times New Roman"/>
        </w:rPr>
        <w:t xml:space="preserve"> Ольга Васильевна – </w:t>
      </w:r>
      <w:r w:rsidRPr="00AA5729">
        <w:rPr>
          <w:rFonts w:ascii="Times New Roman" w:hAnsi="Times New Roman" w:cs="Times New Roman"/>
          <w:color w:val="000000"/>
          <w:shd w:val="clear" w:color="auto" w:fill="FFFFFF"/>
        </w:rPr>
        <w:t>050-262-33-93 (музыкальное искусство);</w:t>
      </w:r>
    </w:p>
    <w:p w:rsidR="00AA5729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  <w:r w:rsidRPr="00FD08E5">
        <w:rPr>
          <w:rFonts w:ascii="Times New Roman" w:eastAsia="Times New Roman" w:hAnsi="Times New Roman" w:cs="Times New Roman"/>
        </w:rPr>
        <w:t>Колотовкина Наталья Владимировна</w:t>
      </w:r>
      <w:r>
        <w:rPr>
          <w:rFonts w:ascii="Times New Roman" w:eastAsia="Times New Roman" w:hAnsi="Times New Roman" w:cs="Times New Roman"/>
        </w:rPr>
        <w:t xml:space="preserve"> – 066-641-57-17 (социокультурные коммуникации).</w:t>
      </w:r>
    </w:p>
    <w:p w:rsidR="00FD08E5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FD08E5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FD08E5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FD08E5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FD08E5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FD08E5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FD08E5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FD08E5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FD08E5" w:rsidRDefault="00FD08E5" w:rsidP="00AA57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1A3CE9" w:rsidRDefault="001A3CE9" w:rsidP="001A3C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36EB" w:rsidRDefault="00EF36E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FD08E5" w:rsidRPr="00FD08E5" w:rsidRDefault="00FD08E5" w:rsidP="001A3C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8E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55"/>
        <w:gridCol w:w="6615"/>
      </w:tblGrid>
      <w:tr w:rsidR="001A3CE9" w:rsidRPr="00071B91" w:rsidTr="00A65DF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1" w:rsidRPr="00071B91" w:rsidRDefault="001A3CE9" w:rsidP="001A3C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="00071B91" w:rsidRPr="00071B9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участие</w:t>
            </w:r>
          </w:p>
          <w:p w:rsidR="00071B91" w:rsidRPr="00071B91" w:rsidRDefault="00071B91" w:rsidP="00071B9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 ІІ </w:t>
            </w:r>
            <w:r w:rsidRPr="0007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Открытой </w:t>
            </w:r>
            <w:r w:rsidRPr="00071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международной </w:t>
            </w:r>
            <w:r w:rsidRPr="00071B9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</w:p>
          <w:p w:rsidR="00071B91" w:rsidRPr="00C5317B" w:rsidRDefault="00071B91" w:rsidP="00071B9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«Инновации профессионального образования </w:t>
            </w:r>
          </w:p>
          <w:p w:rsidR="001A3CE9" w:rsidRDefault="00071B91" w:rsidP="0007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области культуры и искусства» (в режиме онлайн)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317B" w:rsidRDefault="00C5317B" w:rsidP="0007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B91" w:rsidRPr="00071B91" w:rsidRDefault="00071B91" w:rsidP="0007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 ноября 2020 г.</w:t>
            </w: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</w:rPr>
              <w:t>Ученая степень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</w:rPr>
              <w:t>Ученое звание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C5317B" w:rsidP="001A3C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17B">
              <w:rPr>
                <w:rFonts w:ascii="Times New Roman" w:eastAsia="Times New Roman" w:hAnsi="Times New Roman" w:cs="Times New Roman"/>
                <w:bCs/>
                <w:lang w:bidi="ru-RU"/>
              </w:rPr>
              <w:t>Место работы (для студентов – место учебы, курс, группа, специальность/ направление подготовки, сведения о научном руководителе)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1A3CE9" w:rsidRPr="001D4EE8" w:rsidRDefault="001A3CE9" w:rsidP="001A3C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  <w:r w:rsidR="004946E5" w:rsidRPr="001D4EE8">
              <w:rPr>
                <w:rFonts w:ascii="Times New Roman" w:eastAsia="Times New Roman" w:hAnsi="Times New Roman" w:cs="Times New Roman"/>
              </w:rPr>
              <w:br/>
            </w:r>
            <w:r w:rsidRPr="001D4EE8">
              <w:rPr>
                <w:rFonts w:ascii="Times New Roman" w:eastAsia="Times New Roman" w:hAnsi="Times New Roman" w:cs="Times New Roman"/>
              </w:rPr>
              <w:t xml:space="preserve">для переписки </w:t>
            </w:r>
            <w:r w:rsidRPr="001D4EE8">
              <w:rPr>
                <w:rFonts w:ascii="Times New Roman" w:eastAsia="Times New Roman" w:hAnsi="Times New Roman" w:cs="Times New Roman"/>
                <w:i/>
              </w:rPr>
              <w:t>(обязательно указать почтовый индекс!)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</w:rPr>
              <w:t xml:space="preserve">Телефон (домашний – </w:t>
            </w:r>
            <w:r w:rsidRPr="001D4EE8">
              <w:rPr>
                <w:rFonts w:ascii="Times New Roman" w:eastAsia="Times New Roman" w:hAnsi="Times New Roman" w:cs="Times New Roman"/>
              </w:rPr>
              <w:br/>
              <w:t xml:space="preserve">с кодом города, мобильный) 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1D4EE8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1D4EE8">
              <w:rPr>
                <w:rFonts w:ascii="Times New Roman" w:eastAsia="Times New Roman" w:hAnsi="Times New Roman" w:cs="Times New Roman"/>
              </w:rPr>
              <w:t>:</w:t>
            </w:r>
          </w:p>
          <w:p w:rsidR="001A3CE9" w:rsidRPr="001D4EE8" w:rsidRDefault="001A3CE9" w:rsidP="001A3C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</w:rPr>
              <w:t>Фамилия, имя и отчество ректора или первого руководителя организации (для отправки на его имя официального письма-приглашения участников конференции)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</w:rPr>
              <w:t xml:space="preserve">Форма участия </w:t>
            </w:r>
            <w:r w:rsidRPr="001D4EE8">
              <w:rPr>
                <w:rFonts w:ascii="Times New Roman" w:eastAsia="Times New Roman" w:hAnsi="Times New Roman" w:cs="Times New Roman"/>
                <w:bCs/>
              </w:rPr>
              <w:br/>
              <w:t>в конференции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E8">
              <w:rPr>
                <w:rFonts w:ascii="Times New Roman" w:eastAsia="Times New Roman" w:hAnsi="Times New Roman" w:cs="Times New Roman"/>
              </w:rPr>
              <w:t>очная</w:t>
            </w:r>
            <w:r w:rsidR="00830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D4EE8">
              <w:rPr>
                <w:rFonts w:ascii="Times New Roman" w:eastAsia="Times New Roman" w:hAnsi="Times New Roman" w:cs="Times New Roman"/>
                <w:sz w:val="40"/>
                <w:szCs w:val="40"/>
              </w:rPr>
              <w:sym w:font="Times New Roman" w:char="F0F0"/>
            </w:r>
            <w:r w:rsidR="0083026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                   </w:t>
            </w:r>
            <w:r w:rsidRPr="001D4EE8">
              <w:rPr>
                <w:rFonts w:ascii="Times New Roman" w:eastAsia="Times New Roman" w:hAnsi="Times New Roman" w:cs="Times New Roman"/>
              </w:rPr>
              <w:t>заочная</w:t>
            </w:r>
            <w:r w:rsidR="00830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D4EE8">
              <w:rPr>
                <w:rFonts w:ascii="Times New Roman" w:eastAsia="Times New Roman" w:hAnsi="Times New Roman" w:cs="Times New Roman"/>
                <w:sz w:val="40"/>
                <w:szCs w:val="40"/>
              </w:rPr>
              <w:sym w:font="Times New Roman" w:char="F0F0"/>
            </w: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D4EE8">
              <w:rPr>
                <w:rFonts w:ascii="Times New Roman" w:eastAsia="Times New Roman" w:hAnsi="Times New Roman" w:cs="Times New Roman"/>
                <w:bCs/>
              </w:rPr>
              <w:t>Тема доклада</w:t>
            </w: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</w:rPr>
              <w:t>Направление работы конференции, в котором желаете принять участие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6E5" w:rsidRPr="001D4EE8" w:rsidRDefault="004946E5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6E5" w:rsidRPr="001D4EE8" w:rsidRDefault="004946E5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E8">
        <w:rPr>
          <w:rFonts w:ascii="Times New Roman" w:eastAsia="Times New Roman" w:hAnsi="Times New Roman" w:cs="Times New Roman"/>
          <w:sz w:val="24"/>
          <w:szCs w:val="24"/>
        </w:rPr>
        <w:t>Дата ___________________     Подпись _________________________</w:t>
      </w:r>
    </w:p>
    <w:p w:rsidR="001A3F22" w:rsidRPr="001D4EE8" w:rsidRDefault="001A3F22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A3F22" w:rsidRPr="001D4EE8" w:rsidSect="009224E2">
      <w:headerReference w:type="even" r:id="rId11"/>
      <w:head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A4" w:rsidRDefault="006471A4">
      <w:pPr>
        <w:spacing w:after="0" w:line="240" w:lineRule="auto"/>
      </w:pPr>
      <w:r>
        <w:separator/>
      </w:r>
    </w:p>
  </w:endnote>
  <w:endnote w:type="continuationSeparator" w:id="0">
    <w:p w:rsidR="006471A4" w:rsidRDefault="0064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A4" w:rsidRDefault="006471A4">
      <w:pPr>
        <w:spacing w:after="0" w:line="240" w:lineRule="auto"/>
      </w:pPr>
      <w:r>
        <w:separator/>
      </w:r>
    </w:p>
  </w:footnote>
  <w:footnote w:type="continuationSeparator" w:id="0">
    <w:p w:rsidR="006471A4" w:rsidRDefault="0064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F8" w:rsidRDefault="00592AA5" w:rsidP="00BA7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3C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2F8" w:rsidRDefault="006471A4" w:rsidP="000D47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F8" w:rsidRDefault="006471A4" w:rsidP="00BA7474">
    <w:pPr>
      <w:pStyle w:val="a3"/>
      <w:framePr w:wrap="around" w:vAnchor="text" w:hAnchor="margin" w:xAlign="right" w:y="1"/>
      <w:rPr>
        <w:rStyle w:val="a5"/>
      </w:rPr>
    </w:pPr>
  </w:p>
  <w:p w:rsidR="00A562F8" w:rsidRDefault="006471A4" w:rsidP="00D82F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24DD2"/>
    <w:multiLevelType w:val="hybridMultilevel"/>
    <w:tmpl w:val="161CA71A"/>
    <w:lvl w:ilvl="0" w:tplc="ED628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070F7"/>
    <w:multiLevelType w:val="hybridMultilevel"/>
    <w:tmpl w:val="0FFA2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397A83"/>
    <w:multiLevelType w:val="hybridMultilevel"/>
    <w:tmpl w:val="788022CC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A6378"/>
    <w:multiLevelType w:val="hybridMultilevel"/>
    <w:tmpl w:val="085E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178B1"/>
    <w:multiLevelType w:val="hybridMultilevel"/>
    <w:tmpl w:val="F276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55D0C"/>
    <w:multiLevelType w:val="hybridMultilevel"/>
    <w:tmpl w:val="CB26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3E"/>
    <w:rsid w:val="000064DE"/>
    <w:rsid w:val="000156C6"/>
    <w:rsid w:val="0002230D"/>
    <w:rsid w:val="00031D71"/>
    <w:rsid w:val="00037BCD"/>
    <w:rsid w:val="00042507"/>
    <w:rsid w:val="00051213"/>
    <w:rsid w:val="00065561"/>
    <w:rsid w:val="00070ECC"/>
    <w:rsid w:val="00071B91"/>
    <w:rsid w:val="0008068C"/>
    <w:rsid w:val="000A4137"/>
    <w:rsid w:val="000B7B49"/>
    <w:rsid w:val="000C2995"/>
    <w:rsid w:val="000C2FF5"/>
    <w:rsid w:val="000D093F"/>
    <w:rsid w:val="00114107"/>
    <w:rsid w:val="00135234"/>
    <w:rsid w:val="00164B6E"/>
    <w:rsid w:val="001A1C3A"/>
    <w:rsid w:val="001A3CE9"/>
    <w:rsid w:val="001A3F22"/>
    <w:rsid w:val="001A5DD0"/>
    <w:rsid w:val="001D4EE8"/>
    <w:rsid w:val="001E04DD"/>
    <w:rsid w:val="001F064E"/>
    <w:rsid w:val="001F6FEC"/>
    <w:rsid w:val="00213C01"/>
    <w:rsid w:val="0023359B"/>
    <w:rsid w:val="00245181"/>
    <w:rsid w:val="002628C7"/>
    <w:rsid w:val="002773DE"/>
    <w:rsid w:val="002A6534"/>
    <w:rsid w:val="002D6D35"/>
    <w:rsid w:val="002E5F87"/>
    <w:rsid w:val="002F4268"/>
    <w:rsid w:val="00316527"/>
    <w:rsid w:val="0032437C"/>
    <w:rsid w:val="00327C51"/>
    <w:rsid w:val="003424DD"/>
    <w:rsid w:val="003725FB"/>
    <w:rsid w:val="003F37FB"/>
    <w:rsid w:val="004228D8"/>
    <w:rsid w:val="004234EE"/>
    <w:rsid w:val="00461334"/>
    <w:rsid w:val="00483DAC"/>
    <w:rsid w:val="00492B61"/>
    <w:rsid w:val="004946E5"/>
    <w:rsid w:val="004C1114"/>
    <w:rsid w:val="004E2A01"/>
    <w:rsid w:val="004E6B3C"/>
    <w:rsid w:val="00525B3D"/>
    <w:rsid w:val="00533919"/>
    <w:rsid w:val="005633A9"/>
    <w:rsid w:val="0057070C"/>
    <w:rsid w:val="00587738"/>
    <w:rsid w:val="00591771"/>
    <w:rsid w:val="00592AA5"/>
    <w:rsid w:val="00594410"/>
    <w:rsid w:val="005A02FB"/>
    <w:rsid w:val="005B6F9A"/>
    <w:rsid w:val="005E2A57"/>
    <w:rsid w:val="005F777E"/>
    <w:rsid w:val="0060432D"/>
    <w:rsid w:val="00606915"/>
    <w:rsid w:val="006471A4"/>
    <w:rsid w:val="00674449"/>
    <w:rsid w:val="006C7B56"/>
    <w:rsid w:val="006F19B0"/>
    <w:rsid w:val="00784B0F"/>
    <w:rsid w:val="00797B72"/>
    <w:rsid w:val="007B3A55"/>
    <w:rsid w:val="007C3519"/>
    <w:rsid w:val="007C5A35"/>
    <w:rsid w:val="007D6739"/>
    <w:rsid w:val="007F245A"/>
    <w:rsid w:val="007F36EA"/>
    <w:rsid w:val="00830268"/>
    <w:rsid w:val="008436A0"/>
    <w:rsid w:val="00854C4C"/>
    <w:rsid w:val="00856859"/>
    <w:rsid w:val="0086218C"/>
    <w:rsid w:val="008861C4"/>
    <w:rsid w:val="00887135"/>
    <w:rsid w:val="008C10B9"/>
    <w:rsid w:val="008D56DA"/>
    <w:rsid w:val="008F026E"/>
    <w:rsid w:val="009136EB"/>
    <w:rsid w:val="00922248"/>
    <w:rsid w:val="009778CD"/>
    <w:rsid w:val="009814F4"/>
    <w:rsid w:val="009850A4"/>
    <w:rsid w:val="009B1A76"/>
    <w:rsid w:val="009B2890"/>
    <w:rsid w:val="009B61F5"/>
    <w:rsid w:val="00A35373"/>
    <w:rsid w:val="00A525BE"/>
    <w:rsid w:val="00A5473A"/>
    <w:rsid w:val="00A57B2E"/>
    <w:rsid w:val="00A66ACB"/>
    <w:rsid w:val="00A8740C"/>
    <w:rsid w:val="00A90C93"/>
    <w:rsid w:val="00A92454"/>
    <w:rsid w:val="00A97BD4"/>
    <w:rsid w:val="00AA5729"/>
    <w:rsid w:val="00AA62A1"/>
    <w:rsid w:val="00AB3192"/>
    <w:rsid w:val="00AC30D0"/>
    <w:rsid w:val="00AF4373"/>
    <w:rsid w:val="00AF4D7B"/>
    <w:rsid w:val="00B022B3"/>
    <w:rsid w:val="00B043A6"/>
    <w:rsid w:val="00B06AD0"/>
    <w:rsid w:val="00B15D84"/>
    <w:rsid w:val="00B1604B"/>
    <w:rsid w:val="00B4112F"/>
    <w:rsid w:val="00B45C24"/>
    <w:rsid w:val="00B72AC8"/>
    <w:rsid w:val="00B76472"/>
    <w:rsid w:val="00B933CF"/>
    <w:rsid w:val="00B96DDC"/>
    <w:rsid w:val="00BA3BEF"/>
    <w:rsid w:val="00BA7444"/>
    <w:rsid w:val="00BC6C8E"/>
    <w:rsid w:val="00BD487D"/>
    <w:rsid w:val="00BF0B3E"/>
    <w:rsid w:val="00C16687"/>
    <w:rsid w:val="00C5317B"/>
    <w:rsid w:val="00C76128"/>
    <w:rsid w:val="00CB5A3C"/>
    <w:rsid w:val="00CB735C"/>
    <w:rsid w:val="00CD4045"/>
    <w:rsid w:val="00D70DA9"/>
    <w:rsid w:val="00D904E4"/>
    <w:rsid w:val="00D972E2"/>
    <w:rsid w:val="00DB6C48"/>
    <w:rsid w:val="00DC1018"/>
    <w:rsid w:val="00DD4BD5"/>
    <w:rsid w:val="00DD65C3"/>
    <w:rsid w:val="00E0569F"/>
    <w:rsid w:val="00E06B77"/>
    <w:rsid w:val="00E40A41"/>
    <w:rsid w:val="00E762AF"/>
    <w:rsid w:val="00E94037"/>
    <w:rsid w:val="00EA5DF7"/>
    <w:rsid w:val="00EA7631"/>
    <w:rsid w:val="00EC391E"/>
    <w:rsid w:val="00EC6E62"/>
    <w:rsid w:val="00ED065D"/>
    <w:rsid w:val="00ED47CA"/>
    <w:rsid w:val="00EF36EB"/>
    <w:rsid w:val="00F01DD2"/>
    <w:rsid w:val="00F11189"/>
    <w:rsid w:val="00F404DC"/>
    <w:rsid w:val="00F44618"/>
    <w:rsid w:val="00F47421"/>
    <w:rsid w:val="00F56583"/>
    <w:rsid w:val="00F81A80"/>
    <w:rsid w:val="00F82C23"/>
    <w:rsid w:val="00F91F3A"/>
    <w:rsid w:val="00F938A9"/>
    <w:rsid w:val="00F96AC0"/>
    <w:rsid w:val="00FA160E"/>
    <w:rsid w:val="00FD08E5"/>
    <w:rsid w:val="00FD3F78"/>
    <w:rsid w:val="00FE0AF0"/>
    <w:rsid w:val="00FE1F37"/>
    <w:rsid w:val="00FF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9D3DF"/>
  <w15:docId w15:val="{D720AAA5-3F6C-47F2-BD23-C34B0C04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3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CE9"/>
  </w:style>
  <w:style w:type="paragraph" w:styleId="a6">
    <w:name w:val="List Paragraph"/>
    <w:basedOn w:val="a"/>
    <w:link w:val="a7"/>
    <w:uiPriority w:val="34"/>
    <w:qFormat/>
    <w:rsid w:val="005B6F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B61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533919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5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213"/>
  </w:style>
  <w:style w:type="paragraph" w:styleId="ad">
    <w:name w:val="Body Text"/>
    <w:basedOn w:val="a"/>
    <w:link w:val="ae"/>
    <w:rsid w:val="002451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e">
    <w:name w:val="Основной текст Знак"/>
    <w:basedOn w:val="a0"/>
    <w:link w:val="ad"/>
    <w:rsid w:val="0024518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">
    <w:name w:val="Body Text Indent"/>
    <w:basedOn w:val="a"/>
    <w:link w:val="af0"/>
    <w:rsid w:val="003424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0">
    <w:name w:val="Основной текст с отступом Знак"/>
    <w:basedOn w:val="a0"/>
    <w:link w:val="af"/>
    <w:rsid w:val="003424D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2"/>
    <w:basedOn w:val="a"/>
    <w:link w:val="20"/>
    <w:rsid w:val="008D56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56DA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8D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iki_nauk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giki_nau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iki_nau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16</cp:revision>
  <cp:lastPrinted>2020-10-14T13:07:00Z</cp:lastPrinted>
  <dcterms:created xsi:type="dcterms:W3CDTF">2020-10-08T08:35:00Z</dcterms:created>
  <dcterms:modified xsi:type="dcterms:W3CDTF">2020-10-16T06:41:00Z</dcterms:modified>
</cp:coreProperties>
</file>